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8C" w:rsidRPr="00C01ECA" w:rsidRDefault="0017608C" w:rsidP="00C01EC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C01ECA"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17608C" w:rsidRPr="00C01ECA" w:rsidRDefault="0017608C" w:rsidP="00C01EC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C01ECA">
        <w:rPr>
          <w:rFonts w:ascii="Times New Roman" w:hAnsi="Times New Roman"/>
          <w:b/>
          <w:color w:val="000000"/>
          <w:sz w:val="24"/>
          <w:lang w:val="ru-RU"/>
        </w:rPr>
        <w:t>Министерство образования и науки Астраханской области</w:t>
      </w:r>
    </w:p>
    <w:p w:rsidR="0017608C" w:rsidRPr="00C01ECA" w:rsidRDefault="0017608C" w:rsidP="00C01ECA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C01ECA">
        <w:rPr>
          <w:rFonts w:ascii="Times New Roman" w:hAnsi="Times New Roman"/>
          <w:b/>
          <w:color w:val="000000"/>
          <w:sz w:val="24"/>
          <w:lang w:val="ru-RU"/>
        </w:rPr>
        <w:t>МО «Приволжский муниципальный район Астраханской области»‌</w:t>
      </w:r>
    </w:p>
    <w:p w:rsidR="0017608C" w:rsidRPr="00C01ECA" w:rsidRDefault="0017608C" w:rsidP="00C01ECA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C01ECA">
        <w:rPr>
          <w:rFonts w:ascii="Times New Roman" w:hAnsi="Times New Roman"/>
          <w:b/>
          <w:color w:val="000000"/>
          <w:sz w:val="24"/>
          <w:lang w:val="ru-RU"/>
        </w:rPr>
        <w:t>МКОУ "</w:t>
      </w:r>
      <w:proofErr w:type="spellStart"/>
      <w:r w:rsidRPr="00C01ECA">
        <w:rPr>
          <w:rFonts w:ascii="Times New Roman" w:hAnsi="Times New Roman"/>
          <w:b/>
          <w:color w:val="000000"/>
          <w:sz w:val="24"/>
          <w:lang w:val="ru-RU"/>
        </w:rPr>
        <w:t>Кирпичнозаводская</w:t>
      </w:r>
      <w:proofErr w:type="spellEnd"/>
      <w:r w:rsidRPr="00C01ECA">
        <w:rPr>
          <w:rFonts w:ascii="Times New Roman" w:hAnsi="Times New Roman"/>
          <w:b/>
          <w:color w:val="000000"/>
          <w:sz w:val="24"/>
          <w:lang w:val="ru-RU"/>
        </w:rPr>
        <w:t xml:space="preserve"> СОШ"</w:t>
      </w:r>
    </w:p>
    <w:p w:rsidR="0017608C" w:rsidRPr="00C01ECA" w:rsidRDefault="0017608C" w:rsidP="00C01ECA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17608C" w:rsidRPr="00C01ECA" w:rsidRDefault="0017608C" w:rsidP="00C01ECA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17608C" w:rsidRPr="00C01ECA" w:rsidRDefault="0017608C" w:rsidP="00C01ECA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17608C" w:rsidRPr="00C01ECA" w:rsidRDefault="0017608C" w:rsidP="00C01ECA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tbl>
      <w:tblPr>
        <w:tblW w:w="10031" w:type="dxa"/>
        <w:tblLook w:val="00A0"/>
      </w:tblPr>
      <w:tblGrid>
        <w:gridCol w:w="3343"/>
        <w:gridCol w:w="3344"/>
        <w:gridCol w:w="3344"/>
      </w:tblGrid>
      <w:tr w:rsidR="0017608C" w:rsidRPr="00C01ECA" w:rsidTr="00C01ECA">
        <w:trPr>
          <w:trHeight w:val="2014"/>
        </w:trPr>
        <w:tc>
          <w:tcPr>
            <w:tcW w:w="3343" w:type="dxa"/>
          </w:tcPr>
          <w:p w:rsidR="0017608C" w:rsidRPr="00C01ECA" w:rsidRDefault="0017608C" w:rsidP="00C01E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17608C" w:rsidRPr="00C01ECA" w:rsidRDefault="0017608C" w:rsidP="00C01E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на заседании ТМО</w:t>
            </w:r>
          </w:p>
          <w:p w:rsidR="0017608C" w:rsidRPr="00C01ECA" w:rsidRDefault="0017608C" w:rsidP="00C01E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«Родничок»</w:t>
            </w:r>
            <w:r w:rsidRPr="00C01E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7608C" w:rsidRPr="00C01ECA" w:rsidRDefault="0017608C" w:rsidP="00C01E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17608C" w:rsidRPr="00C01ECA" w:rsidRDefault="0017608C" w:rsidP="00C01E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«29» августа 2024г</w:t>
            </w:r>
          </w:p>
          <w:p w:rsidR="0017608C" w:rsidRPr="00C01ECA" w:rsidRDefault="0017608C" w:rsidP="00C01E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</w:tcPr>
          <w:p w:rsidR="0017608C" w:rsidRPr="00C01ECA" w:rsidRDefault="0017608C" w:rsidP="00C01E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17608C" w:rsidRPr="00C01ECA" w:rsidRDefault="0017608C" w:rsidP="00C01E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на заседании</w:t>
            </w:r>
          </w:p>
          <w:p w:rsidR="0017608C" w:rsidRPr="00C01ECA" w:rsidRDefault="0017608C" w:rsidP="00C01E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 xml:space="preserve">педагогического </w:t>
            </w:r>
          </w:p>
          <w:p w:rsidR="0017608C" w:rsidRPr="00C01ECA" w:rsidRDefault="0017608C" w:rsidP="00C01E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совета</w:t>
            </w:r>
          </w:p>
          <w:p w:rsidR="0017608C" w:rsidRPr="00C01ECA" w:rsidRDefault="0017608C" w:rsidP="00C01E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№1 от</w:t>
            </w:r>
          </w:p>
          <w:p w:rsidR="0017608C" w:rsidRPr="00C01ECA" w:rsidRDefault="0017608C" w:rsidP="00C01E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«29» августа 2024г</w:t>
            </w:r>
          </w:p>
          <w:p w:rsidR="0017608C" w:rsidRPr="00C01ECA" w:rsidRDefault="0017608C" w:rsidP="00C01E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</w:tcPr>
          <w:p w:rsidR="0017608C" w:rsidRPr="00C01ECA" w:rsidRDefault="0017608C" w:rsidP="00C01E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17608C" w:rsidRPr="00C01ECA" w:rsidRDefault="0017608C" w:rsidP="00C01E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 xml:space="preserve">Директор </w:t>
            </w:r>
          </w:p>
          <w:p w:rsidR="0017608C" w:rsidRPr="00C01ECA" w:rsidRDefault="0017608C" w:rsidP="00C01E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 xml:space="preserve">_________Н.Ю.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Дюрина</w:t>
            </w:r>
            <w:proofErr w:type="spellEnd"/>
          </w:p>
          <w:p w:rsidR="0017608C" w:rsidRPr="00C01ECA" w:rsidRDefault="0017608C" w:rsidP="00C01E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№101 от </w:t>
            </w:r>
          </w:p>
          <w:p w:rsidR="0017608C" w:rsidRPr="00C01ECA" w:rsidRDefault="0017608C" w:rsidP="00C01E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«30» августа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C01ECA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 г</w:t>
              </w:r>
            </w:smartTag>
            <w:r w:rsidRPr="00C01E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7608C" w:rsidRPr="00C01ECA" w:rsidRDefault="0017608C" w:rsidP="00C01E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7608C" w:rsidRPr="00C01ECA" w:rsidRDefault="0017608C" w:rsidP="00C01ECA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17608C" w:rsidRPr="00C01ECA" w:rsidRDefault="0017608C" w:rsidP="00C01ECA">
      <w:pPr>
        <w:spacing w:after="0"/>
        <w:ind w:left="120"/>
        <w:rPr>
          <w:rFonts w:ascii="Times New Roman" w:hAnsi="Times New Roman"/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‌</w:t>
      </w:r>
    </w:p>
    <w:p w:rsidR="0017608C" w:rsidRPr="00C01ECA" w:rsidRDefault="0017608C" w:rsidP="00C01ECA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17608C" w:rsidRPr="00C01ECA" w:rsidRDefault="0017608C" w:rsidP="00C01ECA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17608C" w:rsidRPr="00C01ECA" w:rsidRDefault="0017608C" w:rsidP="00C01ECA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17608C" w:rsidRPr="00C01ECA" w:rsidRDefault="0017608C" w:rsidP="00C01ECA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C01ECA">
        <w:rPr>
          <w:rFonts w:ascii="Times New Roman" w:hAnsi="Times New Roman"/>
          <w:b/>
          <w:color w:val="000000"/>
          <w:sz w:val="24"/>
          <w:lang w:val="ru-RU"/>
        </w:rPr>
        <w:t>РАБОЧАЯ ПРОГРАММА</w:t>
      </w:r>
    </w:p>
    <w:p w:rsidR="0017608C" w:rsidRPr="00C01ECA" w:rsidRDefault="0017608C" w:rsidP="00C01ECA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(</w:t>
      </w:r>
      <w:r w:rsidRPr="00C01ECA">
        <w:rPr>
          <w:rFonts w:ascii="Times New Roman" w:hAnsi="Times New Roman"/>
          <w:color w:val="000000"/>
          <w:sz w:val="24"/>
        </w:rPr>
        <w:t>ID</w:t>
      </w:r>
      <w:r w:rsidR="001E6829">
        <w:rPr>
          <w:rFonts w:ascii="Times New Roman" w:hAnsi="Times New Roman"/>
          <w:color w:val="000000"/>
          <w:sz w:val="24"/>
          <w:lang w:val="ru-RU"/>
        </w:rPr>
        <w:t xml:space="preserve"> 5670931</w:t>
      </w:r>
      <w:r w:rsidRPr="00C01ECA">
        <w:rPr>
          <w:rFonts w:ascii="Times New Roman" w:hAnsi="Times New Roman"/>
          <w:color w:val="000000"/>
          <w:sz w:val="24"/>
          <w:lang w:val="ru-RU"/>
        </w:rPr>
        <w:t>)</w:t>
      </w:r>
    </w:p>
    <w:p w:rsidR="0017608C" w:rsidRPr="00C01ECA" w:rsidRDefault="0017608C" w:rsidP="00C01ECA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17608C" w:rsidRPr="00C01ECA" w:rsidRDefault="0017608C" w:rsidP="00C01ECA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C01ECA">
        <w:rPr>
          <w:rFonts w:ascii="Times New Roman" w:hAnsi="Times New Roman"/>
          <w:b/>
          <w:color w:val="000000"/>
          <w:sz w:val="24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4"/>
          <w:lang w:val="ru-RU"/>
        </w:rPr>
        <w:t>Литературное чтение</w:t>
      </w:r>
      <w:r w:rsidRPr="00C01ECA">
        <w:rPr>
          <w:rFonts w:ascii="Times New Roman" w:hAnsi="Times New Roman"/>
          <w:b/>
          <w:color w:val="000000"/>
          <w:sz w:val="24"/>
          <w:lang w:val="ru-RU"/>
        </w:rPr>
        <w:t>»</w:t>
      </w:r>
    </w:p>
    <w:p w:rsidR="0017608C" w:rsidRPr="00C01ECA" w:rsidRDefault="001E6829" w:rsidP="00C01ECA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для обучающихся 2 «В</w:t>
      </w:r>
      <w:r w:rsidR="0017608C" w:rsidRPr="00C01ECA">
        <w:rPr>
          <w:rFonts w:ascii="Times New Roman" w:hAnsi="Times New Roman"/>
          <w:color w:val="000000"/>
          <w:sz w:val="24"/>
          <w:lang w:val="ru-RU"/>
        </w:rPr>
        <w:t>» класса</w:t>
      </w:r>
    </w:p>
    <w:p w:rsidR="0017608C" w:rsidRPr="00C01ECA" w:rsidRDefault="0017608C" w:rsidP="00C01ECA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17608C" w:rsidRPr="00C01ECA" w:rsidRDefault="0017608C" w:rsidP="00C01ECA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17608C" w:rsidRPr="00C01ECA" w:rsidRDefault="0017608C" w:rsidP="00C01ECA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17608C" w:rsidRPr="00C01ECA" w:rsidRDefault="0017608C" w:rsidP="00C01ECA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17608C" w:rsidRPr="00C01ECA" w:rsidRDefault="00D82C1B" w:rsidP="0058333F">
      <w:pPr>
        <w:spacing w:after="0"/>
        <w:ind w:left="12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                                                                             </w:t>
      </w:r>
      <w:bookmarkStart w:id="0" w:name="_GoBack"/>
      <w:bookmarkEnd w:id="0"/>
    </w:p>
    <w:p w:rsidR="0017608C" w:rsidRPr="00C01ECA" w:rsidRDefault="0017608C" w:rsidP="00C01ECA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17608C" w:rsidRPr="00C01ECA" w:rsidRDefault="0017608C" w:rsidP="00C01ECA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17608C" w:rsidRPr="00C01ECA" w:rsidRDefault="0017608C" w:rsidP="00C01ECA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17608C" w:rsidRPr="00C01ECA" w:rsidRDefault="0017608C" w:rsidP="00C01ECA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17608C" w:rsidRPr="00C01ECA" w:rsidRDefault="0017608C" w:rsidP="00C01ECA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D30DCD" w:rsidRDefault="00D30DCD" w:rsidP="00C01ECA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D30DCD" w:rsidRDefault="00D30DCD" w:rsidP="00C01ECA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D30DCD" w:rsidRDefault="00D30DCD" w:rsidP="00C01ECA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D30DCD" w:rsidRDefault="00D30DCD" w:rsidP="00C01ECA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17608C" w:rsidRPr="00C01ECA" w:rsidRDefault="0058333F" w:rsidP="00C01ECA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п. Кирпичного завода №1</w:t>
      </w:r>
      <w:r w:rsidR="0017608C" w:rsidRPr="00C01ECA">
        <w:rPr>
          <w:rFonts w:ascii="Times New Roman" w:hAnsi="Times New Roman"/>
          <w:sz w:val="24"/>
          <w:lang w:val="ru-RU"/>
        </w:rPr>
        <w:t>, 2024г</w:t>
      </w:r>
    </w:p>
    <w:p w:rsidR="0017608C" w:rsidRPr="00C01ECA" w:rsidRDefault="0017608C">
      <w:pPr>
        <w:rPr>
          <w:sz w:val="24"/>
          <w:lang w:val="ru-RU"/>
        </w:rPr>
        <w:sectPr w:rsidR="0017608C" w:rsidRPr="00C01ECA">
          <w:pgSz w:w="11906" w:h="16383"/>
          <w:pgMar w:top="1134" w:right="850" w:bottom="1134" w:left="1701" w:header="720" w:footer="720" w:gutter="0"/>
          <w:cols w:space="720"/>
        </w:sectPr>
      </w:pPr>
    </w:p>
    <w:p w:rsidR="0017608C" w:rsidRPr="00C01ECA" w:rsidRDefault="0017608C">
      <w:pPr>
        <w:spacing w:after="0" w:line="264" w:lineRule="auto"/>
        <w:ind w:left="120"/>
        <w:rPr>
          <w:sz w:val="24"/>
          <w:lang w:val="ru-RU"/>
        </w:rPr>
      </w:pPr>
      <w:bookmarkStart w:id="1" w:name="block-43613970"/>
      <w:bookmarkEnd w:id="1"/>
      <w:r w:rsidRPr="00C01ECA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17608C" w:rsidRPr="00C01ECA" w:rsidRDefault="0017608C">
      <w:pPr>
        <w:spacing w:after="0" w:line="264" w:lineRule="auto"/>
        <w:ind w:left="120"/>
        <w:rPr>
          <w:sz w:val="24"/>
          <w:lang w:val="ru-RU"/>
        </w:rPr>
      </w:pP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C01ECA">
        <w:rPr>
          <w:rFonts w:ascii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C01ECA">
        <w:rPr>
          <w:rFonts w:ascii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7608C" w:rsidRPr="00C01ECA" w:rsidRDefault="0017608C">
      <w:pPr>
        <w:spacing w:after="0" w:line="264" w:lineRule="auto"/>
        <w:ind w:left="120"/>
        <w:rPr>
          <w:sz w:val="24"/>
          <w:lang w:val="ru-RU"/>
        </w:rPr>
      </w:pPr>
    </w:p>
    <w:p w:rsidR="0017608C" w:rsidRPr="00C01ECA" w:rsidRDefault="0017608C">
      <w:pPr>
        <w:spacing w:after="0" w:line="264" w:lineRule="auto"/>
        <w:ind w:left="120"/>
        <w:rPr>
          <w:sz w:val="24"/>
          <w:lang w:val="ru-RU"/>
        </w:rPr>
      </w:pPr>
      <w:r w:rsidRPr="00C01ECA">
        <w:rPr>
          <w:rFonts w:ascii="Times New Roman" w:hAnsi="Times New Roman"/>
          <w:b/>
          <w:color w:val="000000"/>
          <w:sz w:val="24"/>
          <w:lang w:val="ru-RU"/>
        </w:rPr>
        <w:t>ОБЩАЯ ХАРАКТЕРИСТИКА УЧЕБНОГО ПРЕДМЕТА «ЛИТЕРАТУРНОЕ ЧТЕНИЕ»</w:t>
      </w:r>
    </w:p>
    <w:p w:rsidR="0017608C" w:rsidRPr="00C01ECA" w:rsidRDefault="0017608C">
      <w:pPr>
        <w:spacing w:after="0" w:line="264" w:lineRule="auto"/>
        <w:ind w:left="120"/>
        <w:rPr>
          <w:sz w:val="24"/>
          <w:lang w:val="ru-RU"/>
        </w:rPr>
      </w:pP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C01ECA">
        <w:rPr>
          <w:rFonts w:ascii="Times New Roman" w:hAnsi="Times New Roman"/>
          <w:color w:val="333333"/>
          <w:sz w:val="24"/>
          <w:lang w:val="ru-RU"/>
        </w:rPr>
        <w:t xml:space="preserve">рабочей </w:t>
      </w:r>
      <w:r w:rsidRPr="00C01ECA">
        <w:rPr>
          <w:rFonts w:ascii="Times New Roman" w:hAnsi="Times New Roman"/>
          <w:color w:val="000000"/>
          <w:sz w:val="24"/>
          <w:lang w:val="ru-RU"/>
        </w:rPr>
        <w:t>программе воспитания.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17608C" w:rsidRPr="00C01ECA" w:rsidRDefault="0017608C">
      <w:pPr>
        <w:spacing w:after="0" w:line="264" w:lineRule="auto"/>
        <w:ind w:left="120"/>
        <w:rPr>
          <w:sz w:val="24"/>
          <w:lang w:val="ru-RU"/>
        </w:rPr>
      </w:pPr>
      <w:r w:rsidRPr="00C01ECA">
        <w:rPr>
          <w:rFonts w:ascii="Times New Roman" w:hAnsi="Times New Roman"/>
          <w:b/>
          <w:color w:val="000000"/>
          <w:sz w:val="24"/>
          <w:lang w:val="ru-RU"/>
        </w:rPr>
        <w:t>ЦЕЛИ ИЗУЧЕНИЯ УЧЕБНОГО ПРЕДМЕТА «ЛИТЕРАТУРНОЕ ЧТЕНИЕ»</w:t>
      </w:r>
    </w:p>
    <w:p w:rsidR="0017608C" w:rsidRPr="00C01ECA" w:rsidRDefault="0017608C">
      <w:pPr>
        <w:spacing w:after="0" w:line="264" w:lineRule="auto"/>
        <w:ind w:left="120"/>
        <w:rPr>
          <w:sz w:val="24"/>
          <w:lang w:val="ru-RU"/>
        </w:rPr>
      </w:pP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</w:t>
      </w:r>
      <w:r w:rsidRPr="00C01ECA">
        <w:rPr>
          <w:rFonts w:ascii="Times New Roman" w:hAnsi="Times New Roman"/>
          <w:color w:val="000000"/>
          <w:sz w:val="24"/>
          <w:lang w:val="ru-RU"/>
        </w:rPr>
        <w:lastRenderedPageBreak/>
        <w:t>повседневной жизни, эмоционально откликающегося на прослушанное или прочитанное произведение.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C01ECA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C01ECA">
        <w:rPr>
          <w:rFonts w:ascii="Times New Roman" w:hAnsi="Times New Roman"/>
          <w:color w:val="000000"/>
          <w:sz w:val="24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17608C" w:rsidRPr="00C01ECA" w:rsidRDefault="0017608C">
      <w:pPr>
        <w:numPr>
          <w:ilvl w:val="0"/>
          <w:numId w:val="1"/>
        </w:numPr>
        <w:spacing w:after="0" w:line="264" w:lineRule="auto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17608C" w:rsidRPr="00C01ECA" w:rsidRDefault="0017608C">
      <w:pPr>
        <w:numPr>
          <w:ilvl w:val="0"/>
          <w:numId w:val="1"/>
        </w:numPr>
        <w:spacing w:after="0" w:line="264" w:lineRule="auto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17608C" w:rsidRPr="00C01ECA" w:rsidRDefault="0017608C">
      <w:pPr>
        <w:numPr>
          <w:ilvl w:val="0"/>
          <w:numId w:val="1"/>
        </w:numPr>
        <w:spacing w:after="0" w:line="264" w:lineRule="auto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17608C" w:rsidRPr="00C01ECA" w:rsidRDefault="0017608C">
      <w:pPr>
        <w:numPr>
          <w:ilvl w:val="0"/>
          <w:numId w:val="1"/>
        </w:numPr>
        <w:spacing w:after="0" w:line="264" w:lineRule="auto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17608C" w:rsidRPr="00C01ECA" w:rsidRDefault="0017608C">
      <w:pPr>
        <w:numPr>
          <w:ilvl w:val="0"/>
          <w:numId w:val="1"/>
        </w:numPr>
        <w:spacing w:after="0" w:line="264" w:lineRule="auto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17608C" w:rsidRPr="00C01ECA" w:rsidRDefault="0017608C">
      <w:pPr>
        <w:numPr>
          <w:ilvl w:val="0"/>
          <w:numId w:val="1"/>
        </w:numPr>
        <w:spacing w:after="0" w:line="264" w:lineRule="auto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17608C" w:rsidRPr="00C01ECA" w:rsidRDefault="0017608C">
      <w:pPr>
        <w:numPr>
          <w:ilvl w:val="0"/>
          <w:numId w:val="1"/>
        </w:numPr>
        <w:spacing w:after="0" w:line="264" w:lineRule="auto"/>
        <w:rPr>
          <w:sz w:val="24"/>
        </w:rPr>
      </w:pPr>
      <w:proofErr w:type="spellStart"/>
      <w:r w:rsidRPr="00C01ECA">
        <w:rPr>
          <w:rFonts w:ascii="Times New Roman" w:hAnsi="Times New Roman"/>
          <w:color w:val="000000"/>
          <w:sz w:val="24"/>
        </w:rPr>
        <w:t>для</w:t>
      </w:r>
      <w:proofErr w:type="spellEnd"/>
      <w:r w:rsidRPr="00C01EC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01ECA">
        <w:rPr>
          <w:rFonts w:ascii="Times New Roman" w:hAnsi="Times New Roman"/>
          <w:color w:val="000000"/>
          <w:sz w:val="24"/>
        </w:rPr>
        <w:t>решения</w:t>
      </w:r>
      <w:proofErr w:type="spellEnd"/>
      <w:r w:rsidRPr="00C01EC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01ECA">
        <w:rPr>
          <w:rFonts w:ascii="Times New Roman" w:hAnsi="Times New Roman"/>
          <w:color w:val="000000"/>
          <w:sz w:val="24"/>
        </w:rPr>
        <w:t>учебных</w:t>
      </w:r>
      <w:proofErr w:type="spellEnd"/>
      <w:r w:rsidRPr="00C01EC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01ECA">
        <w:rPr>
          <w:rFonts w:ascii="Times New Roman" w:hAnsi="Times New Roman"/>
          <w:color w:val="000000"/>
          <w:sz w:val="24"/>
        </w:rPr>
        <w:t>задач</w:t>
      </w:r>
      <w:proofErr w:type="spellEnd"/>
      <w:r w:rsidRPr="00C01ECA">
        <w:rPr>
          <w:rFonts w:ascii="Times New Roman" w:hAnsi="Times New Roman"/>
          <w:color w:val="000000"/>
          <w:sz w:val="24"/>
        </w:rPr>
        <w:t>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C01ECA">
        <w:rPr>
          <w:rFonts w:ascii="Times New Roman" w:hAnsi="Times New Roman"/>
          <w:color w:val="000000"/>
          <w:sz w:val="24"/>
          <w:lang w:val="ru-RU"/>
        </w:rPr>
        <w:t>общедидактические</w:t>
      </w:r>
      <w:proofErr w:type="spellEnd"/>
      <w:r w:rsidRPr="00C01ECA">
        <w:rPr>
          <w:rFonts w:ascii="Times New Roman" w:hAnsi="Times New Roman"/>
          <w:color w:val="000000"/>
          <w:sz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C01ECA">
        <w:rPr>
          <w:rFonts w:ascii="Times New Roman" w:hAnsi="Times New Roman"/>
          <w:color w:val="FF0000"/>
          <w:sz w:val="24"/>
          <w:lang w:val="ru-RU"/>
        </w:rPr>
        <w:t>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C01ECA">
        <w:rPr>
          <w:rFonts w:ascii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C01ECA">
        <w:rPr>
          <w:rFonts w:ascii="Times New Roman" w:hAnsi="Times New Roman"/>
          <w:color w:val="000000"/>
          <w:sz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C01ECA">
        <w:rPr>
          <w:rFonts w:ascii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C01ECA">
        <w:rPr>
          <w:rFonts w:ascii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7608C" w:rsidRPr="00C01ECA" w:rsidRDefault="0017608C">
      <w:pPr>
        <w:spacing w:after="0" w:line="264" w:lineRule="auto"/>
        <w:ind w:left="120"/>
        <w:rPr>
          <w:sz w:val="24"/>
          <w:lang w:val="ru-RU"/>
        </w:rPr>
      </w:pPr>
      <w:r w:rsidRPr="00C01ECA">
        <w:rPr>
          <w:rFonts w:ascii="Times New Roman" w:hAnsi="Times New Roman"/>
          <w:b/>
          <w:color w:val="000000"/>
          <w:sz w:val="24"/>
          <w:lang w:val="ru-RU"/>
        </w:rPr>
        <w:t>МЕСТО УЧЕБНОГО ПРЕДМЕТА «ЛИТЕРАТУРНОЕ ЧТЕНИЕ» В УЧЕБНОМ ПЛАНЕ</w:t>
      </w:r>
    </w:p>
    <w:p w:rsidR="0017608C" w:rsidRPr="00C01ECA" w:rsidRDefault="0017608C">
      <w:pPr>
        <w:spacing w:after="0" w:line="264" w:lineRule="auto"/>
        <w:ind w:left="120"/>
        <w:rPr>
          <w:sz w:val="24"/>
          <w:lang w:val="ru-RU"/>
        </w:rPr>
      </w:pP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 xml:space="preserve">На литературное чтение в 1 классе отводится 132 часа (из них </w:t>
      </w:r>
      <w:bookmarkStart w:id="2" w:name="8184041c-500f-4898-8c17-3f7c192d7a9a"/>
      <w:bookmarkEnd w:id="2"/>
      <w:r w:rsidRPr="00C01ECA">
        <w:rPr>
          <w:rFonts w:ascii="Times New Roman" w:hAnsi="Times New Roman"/>
          <w:color w:val="000000"/>
          <w:sz w:val="24"/>
          <w:lang w:val="ru-RU"/>
        </w:rPr>
        <w:t>не менее 80 часов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17608C" w:rsidRPr="00C01ECA" w:rsidRDefault="0017608C">
      <w:pPr>
        <w:rPr>
          <w:sz w:val="24"/>
          <w:lang w:val="ru-RU"/>
        </w:rPr>
        <w:sectPr w:rsidR="0017608C" w:rsidRPr="00C01ECA">
          <w:pgSz w:w="11906" w:h="16383"/>
          <w:pgMar w:top="1134" w:right="850" w:bottom="1134" w:left="1701" w:header="720" w:footer="720" w:gutter="0"/>
          <w:cols w:space="720"/>
        </w:sectPr>
      </w:pPr>
    </w:p>
    <w:p w:rsidR="0017608C" w:rsidRPr="00C01ECA" w:rsidRDefault="0017608C">
      <w:pPr>
        <w:spacing w:after="0" w:line="264" w:lineRule="auto"/>
        <w:ind w:left="120"/>
        <w:jc w:val="both"/>
        <w:rPr>
          <w:sz w:val="24"/>
          <w:lang w:val="ru-RU"/>
        </w:rPr>
      </w:pPr>
      <w:bookmarkStart w:id="3" w:name="block-43613968"/>
      <w:bookmarkEnd w:id="3"/>
      <w:r w:rsidRPr="00C01ECA">
        <w:rPr>
          <w:rFonts w:ascii="Times New Roman" w:hAnsi="Times New Roman"/>
          <w:b/>
          <w:color w:val="000000"/>
          <w:sz w:val="24"/>
          <w:lang w:val="ru-RU"/>
        </w:rPr>
        <w:lastRenderedPageBreak/>
        <w:t>СОДЕРЖАНИЕ УЧЕБНОГО ПРЕДМЕТА</w:t>
      </w:r>
    </w:p>
    <w:p w:rsidR="0017608C" w:rsidRPr="00C01ECA" w:rsidRDefault="0017608C">
      <w:pPr>
        <w:spacing w:after="0" w:line="264" w:lineRule="auto"/>
        <w:ind w:left="12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b/>
          <w:color w:val="000000"/>
          <w:sz w:val="24"/>
          <w:lang w:val="ru-RU"/>
        </w:rPr>
        <w:t>2 КЛАСС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i/>
          <w:color w:val="000000"/>
          <w:sz w:val="24"/>
          <w:lang w:val="ru-RU"/>
        </w:rPr>
        <w:t>О нашей Родине.</w:t>
      </w:r>
      <w:r w:rsidRPr="00C01ECA">
        <w:rPr>
          <w:rFonts w:ascii="Times New Roman" w:hAnsi="Times New Roman"/>
          <w:color w:val="000000"/>
          <w:sz w:val="24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4" w:name="eb176ee2-af43-40d4-a1ee-b090419c1179"/>
      <w:bookmarkEnd w:id="4"/>
      <w:r w:rsidRPr="00C01ECA">
        <w:rPr>
          <w:rFonts w:ascii="Times New Roman" w:hAnsi="Times New Roman"/>
          <w:color w:val="000000"/>
          <w:sz w:val="24"/>
          <w:lang w:val="ru-RU"/>
        </w:rPr>
        <w:t xml:space="preserve">и др.).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5" w:name="133f36d8-58eb-4703-aa32-18eef51ef659"/>
      <w:bookmarkEnd w:id="5"/>
      <w:r w:rsidRPr="00C01ECA">
        <w:rPr>
          <w:rFonts w:ascii="Times New Roman" w:hAnsi="Times New Roman"/>
          <w:color w:val="000000"/>
          <w:sz w:val="24"/>
          <w:lang w:val="ru-RU"/>
        </w:rPr>
        <w:t>и др.).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6" w:name="60d4b361-5c35-450d-9ed8-60410acf6db4"/>
      <w:bookmarkEnd w:id="6"/>
      <w:r w:rsidRPr="00C01ECA">
        <w:rPr>
          <w:rFonts w:ascii="Times New Roman" w:hAnsi="Times New Roman"/>
          <w:color w:val="000000"/>
          <w:sz w:val="24"/>
          <w:lang w:val="ru-RU"/>
        </w:rPr>
        <w:t>и другие (по выбору).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i/>
          <w:color w:val="000000"/>
          <w:sz w:val="24"/>
          <w:lang w:val="ru-RU"/>
        </w:rPr>
        <w:t>Фольклор (устное народное творчество).</w:t>
      </w:r>
      <w:r w:rsidRPr="00C01ECA">
        <w:rPr>
          <w:rFonts w:ascii="Times New Roman" w:hAnsi="Times New Roman"/>
          <w:color w:val="000000"/>
          <w:sz w:val="24"/>
          <w:lang w:val="ru-RU"/>
        </w:rPr>
        <w:t xml:space="preserve"> Произведения малых жанров фольклора (</w:t>
      </w:r>
      <w:proofErr w:type="spellStart"/>
      <w:r w:rsidRPr="00C01ECA">
        <w:rPr>
          <w:rFonts w:ascii="Times New Roman" w:hAnsi="Times New Roman"/>
          <w:color w:val="000000"/>
          <w:sz w:val="24"/>
          <w:lang w:val="ru-RU"/>
        </w:rPr>
        <w:t>потешки</w:t>
      </w:r>
      <w:proofErr w:type="spellEnd"/>
      <w:r w:rsidRPr="00C01ECA">
        <w:rPr>
          <w:rFonts w:ascii="Times New Roman" w:hAnsi="Times New Roman"/>
          <w:color w:val="000000"/>
          <w:sz w:val="24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</w:t>
      </w:r>
      <w:proofErr w:type="spellStart"/>
      <w:r w:rsidRPr="00C01ECA">
        <w:rPr>
          <w:rFonts w:ascii="Times New Roman" w:hAnsi="Times New Roman"/>
          <w:color w:val="000000"/>
          <w:sz w:val="24"/>
          <w:lang w:val="ru-RU"/>
        </w:rPr>
        <w:t>потешки</w:t>
      </w:r>
      <w:proofErr w:type="spellEnd"/>
      <w:r w:rsidRPr="00C01ECA">
        <w:rPr>
          <w:rFonts w:ascii="Times New Roman" w:hAnsi="Times New Roman"/>
          <w:color w:val="000000"/>
          <w:sz w:val="24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7" w:name="d90ce49e-f5c7-4bfc-ba4a-92feb4e54a52"/>
      <w:bookmarkEnd w:id="7"/>
      <w:r w:rsidRPr="00C01ECA">
        <w:rPr>
          <w:rFonts w:ascii="Times New Roman" w:hAnsi="Times New Roman"/>
          <w:color w:val="000000"/>
          <w:sz w:val="24"/>
          <w:lang w:val="ru-RU"/>
        </w:rPr>
        <w:t>(1-2 произведения) и другие.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i/>
          <w:color w:val="000000"/>
          <w:sz w:val="24"/>
          <w:lang w:val="ru-RU"/>
        </w:rPr>
        <w:t>Звуки и краски родной природы в разные времена года.</w:t>
      </w:r>
      <w:r w:rsidRPr="00C01ECA">
        <w:rPr>
          <w:rFonts w:ascii="Times New Roman" w:hAnsi="Times New Roman"/>
          <w:color w:val="000000"/>
          <w:sz w:val="24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8" w:name="a9441494-befb-474c-980d-17418cebb9a9"/>
      <w:bookmarkEnd w:id="8"/>
      <w:r w:rsidRPr="00C01ECA">
        <w:rPr>
          <w:rFonts w:ascii="Times New Roman" w:hAnsi="Times New Roman"/>
          <w:color w:val="000000"/>
          <w:sz w:val="24"/>
          <w:lang w:val="ru-RU"/>
        </w:rPr>
        <w:t xml:space="preserve">(по выбору, не менее пяти авторов).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9" w:name="9e6d0f8b-b9cc-4a5a-96f8-fa217be0cdd9"/>
      <w:bookmarkEnd w:id="9"/>
      <w:r w:rsidRPr="00C01ECA">
        <w:rPr>
          <w:rFonts w:ascii="Times New Roman" w:hAnsi="Times New Roman"/>
          <w:color w:val="000000"/>
          <w:sz w:val="24"/>
          <w:lang w:val="ru-RU"/>
        </w:rPr>
        <w:t xml:space="preserve">и др.) и музыкальных произведениях (например, произведения П. И. Чайковского, А. Вивальди </w:t>
      </w:r>
      <w:bookmarkStart w:id="10" w:name="e5c2f998-10e7-44fc-bdda-dfec1693f887"/>
      <w:bookmarkEnd w:id="10"/>
      <w:r w:rsidRPr="00C01ECA">
        <w:rPr>
          <w:rFonts w:ascii="Times New Roman" w:hAnsi="Times New Roman"/>
          <w:color w:val="000000"/>
          <w:sz w:val="24"/>
          <w:lang w:val="ru-RU"/>
        </w:rPr>
        <w:t xml:space="preserve">и др.). 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C01ECA">
        <w:rPr>
          <w:rFonts w:ascii="Times New Roman" w:hAnsi="Times New Roman"/>
          <w:color w:val="000000"/>
          <w:sz w:val="24"/>
          <w:lang w:val="ru-RU"/>
        </w:rPr>
        <w:t>Скребицкий</w:t>
      </w:r>
      <w:proofErr w:type="spellEnd"/>
      <w:r w:rsidRPr="00C01ECA">
        <w:rPr>
          <w:rFonts w:ascii="Times New Roman" w:hAnsi="Times New Roman"/>
          <w:color w:val="000000"/>
          <w:sz w:val="24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1" w:name="2d1b25dd-7e61-4fc3-9b40-52f6c7be69e0"/>
      <w:bookmarkEnd w:id="11"/>
      <w:r w:rsidRPr="00C01ECA">
        <w:rPr>
          <w:rFonts w:ascii="Times New Roman" w:hAnsi="Times New Roman"/>
          <w:color w:val="000000"/>
          <w:sz w:val="24"/>
          <w:lang w:val="ru-RU"/>
        </w:rPr>
        <w:t>и другие.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i/>
          <w:color w:val="000000"/>
          <w:sz w:val="24"/>
          <w:lang w:val="ru-RU"/>
        </w:rPr>
        <w:t>О детях и дружбе</w:t>
      </w:r>
      <w:r w:rsidRPr="00C01ECA">
        <w:rPr>
          <w:rFonts w:ascii="Times New Roman" w:hAnsi="Times New Roman"/>
          <w:color w:val="000000"/>
          <w:sz w:val="24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12" w:name="6412d18c-a4c6-4681-9757-e9608467f10d"/>
      <w:bookmarkEnd w:id="12"/>
      <w:r w:rsidRPr="00C01ECA">
        <w:rPr>
          <w:rFonts w:ascii="Times New Roman" w:hAnsi="Times New Roman"/>
          <w:color w:val="000000"/>
          <w:sz w:val="24"/>
          <w:lang w:val="ru-RU"/>
        </w:rPr>
        <w:t xml:space="preserve">и др.). Отражение в произведениях нравственно-этических понятий: дружба, терпение, уважение, помощь друг другу. Главная мысль </w:t>
      </w:r>
      <w:r w:rsidRPr="00C01ECA">
        <w:rPr>
          <w:rFonts w:ascii="Times New Roman" w:hAnsi="Times New Roman"/>
          <w:color w:val="000000"/>
          <w:sz w:val="24"/>
          <w:lang w:val="ru-RU"/>
        </w:rPr>
        <w:lastRenderedPageBreak/>
        <w:t>произведения. Герой произведения (введение понятия «главный герой»), его характеристика (портрет), оценка поступков.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C01ECA">
        <w:rPr>
          <w:rFonts w:ascii="Times New Roman" w:hAnsi="Times New Roman"/>
          <w:color w:val="000000"/>
          <w:sz w:val="24"/>
          <w:lang w:val="ru-RU"/>
        </w:rPr>
        <w:t>Барто</w:t>
      </w:r>
      <w:proofErr w:type="spellEnd"/>
      <w:r w:rsidRPr="00C01ECA">
        <w:rPr>
          <w:rFonts w:ascii="Times New Roman" w:hAnsi="Times New Roman"/>
          <w:color w:val="000000"/>
          <w:sz w:val="24"/>
          <w:lang w:val="ru-RU"/>
        </w:rPr>
        <w:t xml:space="preserve"> «Катя», В.В. Лунин «Я и Вовка», В.Ю. Драгунский «Тайное становится явным» </w:t>
      </w:r>
      <w:bookmarkStart w:id="13" w:name="6d735cba-503d-4ed1-a53f-5468e4a27f01"/>
      <w:bookmarkEnd w:id="13"/>
      <w:r w:rsidRPr="00C01ECA">
        <w:rPr>
          <w:rFonts w:ascii="Times New Roman" w:hAnsi="Times New Roman"/>
          <w:color w:val="000000"/>
          <w:sz w:val="24"/>
          <w:lang w:val="ru-RU"/>
        </w:rPr>
        <w:t>и другие (по выбору).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i/>
          <w:color w:val="000000"/>
          <w:sz w:val="24"/>
          <w:lang w:val="ru-RU"/>
        </w:rPr>
        <w:t>Мир сказок.</w:t>
      </w:r>
      <w:r w:rsidRPr="00C01ECA">
        <w:rPr>
          <w:rFonts w:ascii="Times New Roman" w:hAnsi="Times New Roman"/>
          <w:color w:val="000000"/>
          <w:sz w:val="24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14" w:name="3f36f3cc-f68d-481c-9f68-8a09ab5407f1"/>
      <w:bookmarkEnd w:id="14"/>
      <w:r w:rsidRPr="00C01ECA">
        <w:rPr>
          <w:rFonts w:ascii="Times New Roman" w:hAnsi="Times New Roman"/>
          <w:color w:val="000000"/>
          <w:sz w:val="24"/>
          <w:lang w:val="ru-RU"/>
        </w:rPr>
        <w:t>и другие.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i/>
          <w:color w:val="000000"/>
          <w:sz w:val="24"/>
          <w:lang w:val="ru-RU"/>
        </w:rPr>
        <w:t>О братьях наших меньших</w:t>
      </w:r>
      <w:r w:rsidRPr="00C01ECA">
        <w:rPr>
          <w:rFonts w:ascii="Times New Roman" w:hAnsi="Times New Roman"/>
          <w:color w:val="000000"/>
          <w:sz w:val="24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C01ECA">
        <w:rPr>
          <w:rFonts w:ascii="Times New Roman" w:hAnsi="Times New Roman"/>
          <w:color w:val="000000"/>
          <w:sz w:val="24"/>
          <w:lang w:val="ru-RU"/>
        </w:rPr>
        <w:t>Чарушина</w:t>
      </w:r>
      <w:proofErr w:type="spellEnd"/>
      <w:r w:rsidRPr="00C01ECA">
        <w:rPr>
          <w:rFonts w:ascii="Times New Roman" w:hAnsi="Times New Roman"/>
          <w:color w:val="000000"/>
          <w:sz w:val="24"/>
          <w:lang w:val="ru-RU"/>
        </w:rPr>
        <w:t xml:space="preserve">, В. В. Бианки, С. В. Михалкова, Б. С. Житкова, М. М. Пришвина </w:t>
      </w:r>
      <w:bookmarkStart w:id="15" w:name="dd853ef0-68f9-4441-80c5-be39b469ea42"/>
      <w:bookmarkEnd w:id="15"/>
      <w:r w:rsidRPr="00C01ECA">
        <w:rPr>
          <w:rFonts w:ascii="Times New Roman" w:hAnsi="Times New Roman"/>
          <w:color w:val="000000"/>
          <w:sz w:val="24"/>
          <w:lang w:val="ru-RU"/>
        </w:rPr>
        <w:t xml:space="preserve">и др.).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C01ECA">
        <w:rPr>
          <w:rFonts w:ascii="Times New Roman" w:hAnsi="Times New Roman"/>
          <w:color w:val="000000"/>
          <w:sz w:val="24"/>
          <w:lang w:val="ru-RU"/>
        </w:rPr>
        <w:t>Чарушин</w:t>
      </w:r>
      <w:proofErr w:type="spellEnd"/>
      <w:r w:rsidRPr="00C01ECA">
        <w:rPr>
          <w:rFonts w:ascii="Times New Roman" w:hAnsi="Times New Roman"/>
          <w:color w:val="000000"/>
          <w:sz w:val="24"/>
          <w:lang w:val="ru-RU"/>
        </w:rPr>
        <w:t>, В. В. Бианки.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C01ECA">
        <w:rPr>
          <w:rFonts w:ascii="Times New Roman" w:hAnsi="Times New Roman"/>
          <w:color w:val="000000"/>
          <w:sz w:val="24"/>
          <w:lang w:val="ru-RU"/>
        </w:rPr>
        <w:t>Чарушин</w:t>
      </w:r>
      <w:proofErr w:type="spellEnd"/>
      <w:r w:rsidRPr="00C01ECA">
        <w:rPr>
          <w:rFonts w:ascii="Times New Roman" w:hAnsi="Times New Roman"/>
          <w:color w:val="000000"/>
          <w:sz w:val="24"/>
          <w:lang w:val="ru-RU"/>
        </w:rPr>
        <w:t xml:space="preserve"> «Страшный рассказ», С.В. Михалков «Мой щенок» </w:t>
      </w:r>
      <w:bookmarkStart w:id="16" w:name="305fc3fd-0d75-43c6-b5e8-b77dae865863"/>
      <w:bookmarkEnd w:id="16"/>
      <w:r w:rsidRPr="00C01ECA">
        <w:rPr>
          <w:rFonts w:ascii="Times New Roman" w:hAnsi="Times New Roman"/>
          <w:color w:val="000000"/>
          <w:sz w:val="24"/>
          <w:lang w:val="ru-RU"/>
        </w:rPr>
        <w:t>и другие (по выбору).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i/>
          <w:color w:val="000000"/>
          <w:sz w:val="24"/>
          <w:lang w:val="ru-RU"/>
        </w:rPr>
        <w:t>О наших близких, о семье</w:t>
      </w:r>
      <w:r w:rsidRPr="00C01ECA">
        <w:rPr>
          <w:rFonts w:ascii="Times New Roman" w:hAnsi="Times New Roman"/>
          <w:color w:val="000000"/>
          <w:sz w:val="24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17" w:name="8497a925-adbe-4600-9382-168da4c3c80b"/>
      <w:bookmarkEnd w:id="17"/>
      <w:r w:rsidRPr="00C01ECA">
        <w:rPr>
          <w:rFonts w:ascii="Times New Roman" w:hAnsi="Times New Roman"/>
          <w:color w:val="000000"/>
          <w:sz w:val="24"/>
          <w:lang w:val="ru-RU"/>
        </w:rPr>
        <w:t>(по выбору).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C01ECA">
        <w:rPr>
          <w:rFonts w:ascii="Times New Roman" w:hAnsi="Times New Roman"/>
          <w:color w:val="000000"/>
          <w:sz w:val="24"/>
          <w:lang w:val="ru-RU"/>
        </w:rPr>
        <w:t>Баруздин</w:t>
      </w:r>
      <w:proofErr w:type="spellEnd"/>
      <w:r w:rsidRPr="00C01ECA">
        <w:rPr>
          <w:rFonts w:ascii="Times New Roman" w:hAnsi="Times New Roman"/>
          <w:color w:val="000000"/>
          <w:sz w:val="24"/>
          <w:lang w:val="ru-RU"/>
        </w:rPr>
        <w:t xml:space="preserve"> «Салют» </w:t>
      </w:r>
      <w:bookmarkStart w:id="18" w:name="c4dddd01-51be-4cab-bffc-20489de7184c"/>
      <w:bookmarkEnd w:id="18"/>
      <w:r w:rsidRPr="00C01ECA">
        <w:rPr>
          <w:rFonts w:ascii="Times New Roman" w:hAnsi="Times New Roman"/>
          <w:color w:val="000000"/>
          <w:sz w:val="24"/>
          <w:lang w:val="ru-RU"/>
        </w:rPr>
        <w:t>и другое (по выбору).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i/>
          <w:color w:val="000000"/>
          <w:sz w:val="24"/>
          <w:lang w:val="ru-RU"/>
        </w:rPr>
        <w:t>Зарубежная литература</w:t>
      </w:r>
      <w:r w:rsidRPr="00C01ECA">
        <w:rPr>
          <w:rFonts w:ascii="Times New Roman" w:hAnsi="Times New Roman"/>
          <w:color w:val="000000"/>
          <w:sz w:val="24"/>
          <w:lang w:val="ru-RU"/>
        </w:rPr>
        <w:t xml:space="preserve">. Круг чтения: литературная (авторская) сказка </w:t>
      </w:r>
      <w:bookmarkStart w:id="19" w:name="0c3ae019-4704-47be-8c05-88069337bebf"/>
      <w:bookmarkEnd w:id="19"/>
      <w:r w:rsidRPr="00C01ECA">
        <w:rPr>
          <w:rFonts w:ascii="Times New Roman" w:hAnsi="Times New Roman"/>
          <w:color w:val="000000"/>
          <w:sz w:val="24"/>
          <w:lang w:val="ru-RU"/>
        </w:rPr>
        <w:t xml:space="preserve">(не менее двух произведений): зарубежные писатели-сказочники (Ш. Перро, Х.-К. Андерсен </w:t>
      </w:r>
      <w:bookmarkStart w:id="20" w:name="0e95da97-7b05-41cd-84b7-0db56826c5ee"/>
      <w:bookmarkEnd w:id="20"/>
      <w:r w:rsidRPr="00C01ECA">
        <w:rPr>
          <w:rFonts w:ascii="Times New Roman" w:hAnsi="Times New Roman"/>
          <w:color w:val="000000"/>
          <w:sz w:val="24"/>
          <w:lang w:val="ru-RU"/>
        </w:rPr>
        <w:t>и др.).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1" w:name="63220a7a-3056-4cb7-8b8f-8dfa3716a258"/>
      <w:bookmarkEnd w:id="21"/>
      <w:r w:rsidRPr="00C01ECA">
        <w:rPr>
          <w:rFonts w:ascii="Times New Roman" w:hAnsi="Times New Roman"/>
          <w:color w:val="000000"/>
          <w:sz w:val="24"/>
          <w:lang w:val="ru-RU"/>
        </w:rPr>
        <w:t>и другие (по выбору).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i/>
          <w:color w:val="000000"/>
          <w:sz w:val="24"/>
          <w:lang w:val="ru-RU"/>
        </w:rPr>
        <w:lastRenderedPageBreak/>
        <w:t>Библиографическая культура</w:t>
      </w:r>
      <w:r w:rsidRPr="00C01ECA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C01ECA">
        <w:rPr>
          <w:rFonts w:ascii="Times New Roman" w:hAnsi="Times New Roman"/>
          <w:i/>
          <w:color w:val="000000"/>
          <w:sz w:val="24"/>
          <w:lang w:val="ru-RU"/>
        </w:rPr>
        <w:t>(работа с детской книгой и справочной литературой)</w:t>
      </w:r>
      <w:r w:rsidRPr="00C01ECA">
        <w:rPr>
          <w:rFonts w:ascii="Times New Roman" w:hAnsi="Times New Roman"/>
          <w:color w:val="000000"/>
          <w:sz w:val="24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i/>
          <w:color w:val="000000"/>
          <w:sz w:val="24"/>
          <w:lang w:val="ru-RU"/>
        </w:rPr>
        <w:t>Базовые логические и исследовательские действия</w:t>
      </w:r>
      <w:r w:rsidRPr="00C01ECA">
        <w:rPr>
          <w:rFonts w:ascii="Times New Roman" w:hAnsi="Times New Roman"/>
          <w:color w:val="000000"/>
          <w:sz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7608C" w:rsidRPr="00C01ECA" w:rsidRDefault="0017608C">
      <w:pPr>
        <w:numPr>
          <w:ilvl w:val="0"/>
          <w:numId w:val="7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17608C" w:rsidRPr="00C01ECA" w:rsidRDefault="0017608C">
      <w:pPr>
        <w:numPr>
          <w:ilvl w:val="0"/>
          <w:numId w:val="7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сравнивать и группировать различные произведения по теме (о Родине,</w:t>
      </w:r>
    </w:p>
    <w:p w:rsidR="0017608C" w:rsidRPr="00C01ECA" w:rsidRDefault="0017608C">
      <w:pPr>
        <w:numPr>
          <w:ilvl w:val="0"/>
          <w:numId w:val="7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о родной природе, о детях, о животных, о семье, о чудесах и превращениях),</w:t>
      </w:r>
    </w:p>
    <w:p w:rsidR="0017608C" w:rsidRPr="00C01ECA" w:rsidRDefault="0017608C">
      <w:pPr>
        <w:numPr>
          <w:ilvl w:val="0"/>
          <w:numId w:val="7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по жанрам (произведения устного народного творчества, сказка (фольклорная</w:t>
      </w:r>
    </w:p>
    <w:p w:rsidR="0017608C" w:rsidRPr="00C01ECA" w:rsidRDefault="0017608C">
      <w:pPr>
        <w:numPr>
          <w:ilvl w:val="0"/>
          <w:numId w:val="7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и литературная), рассказ, басня, стихотворение);</w:t>
      </w:r>
    </w:p>
    <w:p w:rsidR="0017608C" w:rsidRPr="00C01ECA" w:rsidRDefault="0017608C">
      <w:pPr>
        <w:numPr>
          <w:ilvl w:val="0"/>
          <w:numId w:val="7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17608C" w:rsidRPr="00C01ECA" w:rsidRDefault="0017608C">
      <w:pPr>
        <w:numPr>
          <w:ilvl w:val="0"/>
          <w:numId w:val="7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17608C" w:rsidRPr="00C01ECA" w:rsidRDefault="0017608C">
      <w:pPr>
        <w:numPr>
          <w:ilvl w:val="0"/>
          <w:numId w:val="7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i/>
          <w:color w:val="000000"/>
          <w:sz w:val="24"/>
          <w:lang w:val="ru-RU"/>
        </w:rPr>
        <w:t>Работа с информацией</w:t>
      </w:r>
      <w:r w:rsidRPr="00C01ECA">
        <w:rPr>
          <w:rFonts w:ascii="Times New Roman" w:hAnsi="Times New Roman"/>
          <w:color w:val="000000"/>
          <w:sz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17608C" w:rsidRPr="00C01ECA" w:rsidRDefault="0017608C">
      <w:pPr>
        <w:numPr>
          <w:ilvl w:val="0"/>
          <w:numId w:val="8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соотносить иллюстрации с текстом произведения;</w:t>
      </w:r>
    </w:p>
    <w:p w:rsidR="0017608C" w:rsidRPr="00C01ECA" w:rsidRDefault="0017608C">
      <w:pPr>
        <w:numPr>
          <w:ilvl w:val="0"/>
          <w:numId w:val="8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17608C" w:rsidRPr="00C01ECA" w:rsidRDefault="0017608C">
      <w:pPr>
        <w:numPr>
          <w:ilvl w:val="0"/>
          <w:numId w:val="8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17608C" w:rsidRPr="00C01ECA" w:rsidRDefault="0017608C">
      <w:pPr>
        <w:numPr>
          <w:ilvl w:val="0"/>
          <w:numId w:val="8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пользоваться словарями для уточнения значения незнакомого слова.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i/>
          <w:color w:val="000000"/>
          <w:sz w:val="24"/>
          <w:lang w:val="ru-RU"/>
        </w:rPr>
        <w:t>Коммуникативные универсальные учебные</w:t>
      </w:r>
      <w:r w:rsidRPr="00C01ECA">
        <w:rPr>
          <w:rFonts w:ascii="Times New Roman" w:hAnsi="Times New Roman"/>
          <w:color w:val="000000"/>
          <w:sz w:val="24"/>
          <w:lang w:val="ru-RU"/>
        </w:rPr>
        <w:t xml:space="preserve"> действия способствуют формированию умений:</w:t>
      </w:r>
    </w:p>
    <w:p w:rsidR="0017608C" w:rsidRPr="00C01ECA" w:rsidRDefault="0017608C">
      <w:pPr>
        <w:numPr>
          <w:ilvl w:val="0"/>
          <w:numId w:val="9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17608C" w:rsidRPr="00C01ECA" w:rsidRDefault="0017608C">
      <w:pPr>
        <w:numPr>
          <w:ilvl w:val="0"/>
          <w:numId w:val="9"/>
        </w:numPr>
        <w:spacing w:after="0" w:line="264" w:lineRule="auto"/>
        <w:jc w:val="both"/>
        <w:rPr>
          <w:sz w:val="24"/>
        </w:rPr>
      </w:pPr>
      <w:proofErr w:type="spellStart"/>
      <w:r w:rsidRPr="00C01ECA">
        <w:rPr>
          <w:rFonts w:ascii="Times New Roman" w:hAnsi="Times New Roman"/>
          <w:color w:val="000000"/>
          <w:sz w:val="24"/>
        </w:rPr>
        <w:t>на</w:t>
      </w:r>
      <w:proofErr w:type="spellEnd"/>
      <w:r w:rsidRPr="00C01EC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01ECA">
        <w:rPr>
          <w:rFonts w:ascii="Times New Roman" w:hAnsi="Times New Roman"/>
          <w:color w:val="000000"/>
          <w:sz w:val="24"/>
        </w:rPr>
        <w:t>заданную</w:t>
      </w:r>
      <w:proofErr w:type="spellEnd"/>
      <w:r w:rsidRPr="00C01EC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01ECA">
        <w:rPr>
          <w:rFonts w:ascii="Times New Roman" w:hAnsi="Times New Roman"/>
          <w:color w:val="000000"/>
          <w:sz w:val="24"/>
        </w:rPr>
        <w:t>тему</w:t>
      </w:r>
      <w:proofErr w:type="spellEnd"/>
      <w:r w:rsidRPr="00C01ECA">
        <w:rPr>
          <w:rFonts w:ascii="Times New Roman" w:hAnsi="Times New Roman"/>
          <w:color w:val="000000"/>
          <w:sz w:val="24"/>
        </w:rPr>
        <w:t>;</w:t>
      </w:r>
    </w:p>
    <w:p w:rsidR="0017608C" w:rsidRPr="00C01ECA" w:rsidRDefault="0017608C">
      <w:pPr>
        <w:numPr>
          <w:ilvl w:val="0"/>
          <w:numId w:val="9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пересказывать подробно и выборочно прочитанное произведение;</w:t>
      </w:r>
    </w:p>
    <w:p w:rsidR="0017608C" w:rsidRPr="00C01ECA" w:rsidRDefault="0017608C">
      <w:pPr>
        <w:numPr>
          <w:ilvl w:val="0"/>
          <w:numId w:val="9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17608C" w:rsidRPr="00C01ECA" w:rsidRDefault="0017608C">
      <w:pPr>
        <w:numPr>
          <w:ilvl w:val="0"/>
          <w:numId w:val="9"/>
        </w:numPr>
        <w:spacing w:after="0" w:line="264" w:lineRule="auto"/>
        <w:jc w:val="both"/>
        <w:rPr>
          <w:sz w:val="24"/>
        </w:rPr>
      </w:pPr>
      <w:proofErr w:type="spellStart"/>
      <w:r w:rsidRPr="00C01ECA">
        <w:rPr>
          <w:rFonts w:ascii="Times New Roman" w:hAnsi="Times New Roman"/>
          <w:color w:val="000000"/>
          <w:sz w:val="24"/>
        </w:rPr>
        <w:t>описывать</w:t>
      </w:r>
      <w:proofErr w:type="spellEnd"/>
      <w:r w:rsidRPr="00C01ECA">
        <w:rPr>
          <w:rFonts w:ascii="Times New Roman" w:hAnsi="Times New Roman"/>
          <w:color w:val="000000"/>
          <w:sz w:val="24"/>
        </w:rPr>
        <w:t xml:space="preserve"> (</w:t>
      </w:r>
      <w:proofErr w:type="spellStart"/>
      <w:r w:rsidRPr="00C01ECA">
        <w:rPr>
          <w:rFonts w:ascii="Times New Roman" w:hAnsi="Times New Roman"/>
          <w:color w:val="000000"/>
          <w:sz w:val="24"/>
        </w:rPr>
        <w:t>устно</w:t>
      </w:r>
      <w:proofErr w:type="spellEnd"/>
      <w:r w:rsidRPr="00C01ECA">
        <w:rPr>
          <w:rFonts w:ascii="Times New Roman" w:hAnsi="Times New Roman"/>
          <w:color w:val="000000"/>
          <w:sz w:val="24"/>
        </w:rPr>
        <w:t xml:space="preserve">) </w:t>
      </w:r>
      <w:proofErr w:type="spellStart"/>
      <w:r w:rsidRPr="00C01ECA">
        <w:rPr>
          <w:rFonts w:ascii="Times New Roman" w:hAnsi="Times New Roman"/>
          <w:color w:val="000000"/>
          <w:sz w:val="24"/>
        </w:rPr>
        <w:t>картины</w:t>
      </w:r>
      <w:proofErr w:type="spellEnd"/>
      <w:r w:rsidRPr="00C01EC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01ECA">
        <w:rPr>
          <w:rFonts w:ascii="Times New Roman" w:hAnsi="Times New Roman"/>
          <w:color w:val="000000"/>
          <w:sz w:val="24"/>
        </w:rPr>
        <w:t>природы</w:t>
      </w:r>
      <w:proofErr w:type="spellEnd"/>
      <w:r w:rsidRPr="00C01ECA">
        <w:rPr>
          <w:rFonts w:ascii="Times New Roman" w:hAnsi="Times New Roman"/>
          <w:color w:val="000000"/>
          <w:sz w:val="24"/>
        </w:rPr>
        <w:t>;</w:t>
      </w:r>
    </w:p>
    <w:p w:rsidR="0017608C" w:rsidRPr="00C01ECA" w:rsidRDefault="0017608C">
      <w:pPr>
        <w:numPr>
          <w:ilvl w:val="0"/>
          <w:numId w:val="9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сочинять по аналогии с прочитанным загадки, рассказы, небольшие сказки;</w:t>
      </w:r>
    </w:p>
    <w:p w:rsidR="0017608C" w:rsidRPr="00C01ECA" w:rsidRDefault="0017608C">
      <w:pPr>
        <w:numPr>
          <w:ilvl w:val="0"/>
          <w:numId w:val="9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lastRenderedPageBreak/>
        <w:t>участвовать в инсценировках и драматизации отрывков из художественных произведений.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i/>
          <w:color w:val="000000"/>
          <w:sz w:val="24"/>
          <w:lang w:val="ru-RU"/>
        </w:rPr>
        <w:t>Регулятивные универсальные учебные действия</w:t>
      </w:r>
      <w:r w:rsidRPr="00C01ECA">
        <w:rPr>
          <w:rFonts w:ascii="Times New Roman" w:hAnsi="Times New Roman"/>
          <w:color w:val="000000"/>
          <w:sz w:val="24"/>
          <w:lang w:val="ru-RU"/>
        </w:rPr>
        <w:t xml:space="preserve"> способствуют формированию умений:</w:t>
      </w:r>
    </w:p>
    <w:p w:rsidR="0017608C" w:rsidRPr="00C01ECA" w:rsidRDefault="0017608C">
      <w:pPr>
        <w:numPr>
          <w:ilvl w:val="0"/>
          <w:numId w:val="10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17608C" w:rsidRPr="00C01ECA" w:rsidRDefault="0017608C">
      <w:pPr>
        <w:numPr>
          <w:ilvl w:val="0"/>
          <w:numId w:val="10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удерживать в памяти последовательность событий прослушанного (прочитанного) текста;</w:t>
      </w:r>
    </w:p>
    <w:p w:rsidR="0017608C" w:rsidRPr="00C01ECA" w:rsidRDefault="0017608C">
      <w:pPr>
        <w:numPr>
          <w:ilvl w:val="0"/>
          <w:numId w:val="10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контролировать выполнение поставленной учебной задачи при чтении</w:t>
      </w:r>
    </w:p>
    <w:p w:rsidR="0017608C" w:rsidRPr="00C01ECA" w:rsidRDefault="0017608C">
      <w:pPr>
        <w:numPr>
          <w:ilvl w:val="0"/>
          <w:numId w:val="10"/>
        </w:numPr>
        <w:spacing w:after="0" w:line="264" w:lineRule="auto"/>
        <w:jc w:val="both"/>
        <w:rPr>
          <w:sz w:val="24"/>
        </w:rPr>
      </w:pPr>
      <w:r w:rsidRPr="00C01ECA">
        <w:rPr>
          <w:rFonts w:ascii="Times New Roman" w:hAnsi="Times New Roman"/>
          <w:color w:val="000000"/>
          <w:sz w:val="24"/>
        </w:rPr>
        <w:t>(</w:t>
      </w:r>
      <w:proofErr w:type="spellStart"/>
      <w:r w:rsidRPr="00C01ECA">
        <w:rPr>
          <w:rFonts w:ascii="Times New Roman" w:hAnsi="Times New Roman"/>
          <w:color w:val="000000"/>
          <w:sz w:val="24"/>
        </w:rPr>
        <w:t>слушании</w:t>
      </w:r>
      <w:proofErr w:type="spellEnd"/>
      <w:r w:rsidRPr="00C01ECA">
        <w:rPr>
          <w:rFonts w:ascii="Times New Roman" w:hAnsi="Times New Roman"/>
          <w:color w:val="000000"/>
          <w:sz w:val="24"/>
        </w:rPr>
        <w:t xml:space="preserve">) </w:t>
      </w:r>
      <w:proofErr w:type="spellStart"/>
      <w:r w:rsidRPr="00C01ECA">
        <w:rPr>
          <w:rFonts w:ascii="Times New Roman" w:hAnsi="Times New Roman"/>
          <w:color w:val="000000"/>
          <w:sz w:val="24"/>
        </w:rPr>
        <w:t>произведения</w:t>
      </w:r>
      <w:proofErr w:type="spellEnd"/>
      <w:r w:rsidRPr="00C01ECA">
        <w:rPr>
          <w:rFonts w:ascii="Times New Roman" w:hAnsi="Times New Roman"/>
          <w:color w:val="000000"/>
          <w:sz w:val="24"/>
        </w:rPr>
        <w:t>;</w:t>
      </w:r>
    </w:p>
    <w:p w:rsidR="0017608C" w:rsidRPr="00C01ECA" w:rsidRDefault="0017608C">
      <w:pPr>
        <w:numPr>
          <w:ilvl w:val="0"/>
          <w:numId w:val="10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проверять (по образцу) выполнение поставленной учебной задачи.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i/>
          <w:color w:val="000000"/>
          <w:sz w:val="24"/>
          <w:lang w:val="ru-RU"/>
        </w:rPr>
        <w:t>Совместная деятельность</w:t>
      </w:r>
      <w:r w:rsidRPr="00C01ECA">
        <w:rPr>
          <w:rFonts w:ascii="Times New Roman" w:hAnsi="Times New Roman"/>
          <w:color w:val="000000"/>
          <w:sz w:val="24"/>
          <w:lang w:val="ru-RU"/>
        </w:rPr>
        <w:t xml:space="preserve"> способствует формированию умений:</w:t>
      </w:r>
    </w:p>
    <w:p w:rsidR="0017608C" w:rsidRPr="00C01ECA" w:rsidRDefault="0017608C">
      <w:pPr>
        <w:numPr>
          <w:ilvl w:val="0"/>
          <w:numId w:val="11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выбирать себе партнёров по совместной деятельности;</w:t>
      </w:r>
    </w:p>
    <w:p w:rsidR="0017608C" w:rsidRPr="00C01ECA" w:rsidRDefault="0017608C">
      <w:pPr>
        <w:numPr>
          <w:ilvl w:val="0"/>
          <w:numId w:val="11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17608C" w:rsidRPr="00C01ECA" w:rsidRDefault="0017608C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7608C" w:rsidRPr="00C01ECA" w:rsidRDefault="0017608C">
      <w:pPr>
        <w:spacing w:after="0" w:line="264" w:lineRule="auto"/>
        <w:ind w:left="120"/>
        <w:jc w:val="both"/>
        <w:rPr>
          <w:sz w:val="24"/>
          <w:lang w:val="ru-RU"/>
        </w:rPr>
      </w:pPr>
      <w:bookmarkStart w:id="22" w:name="block-43613972"/>
      <w:bookmarkEnd w:id="22"/>
      <w:r w:rsidRPr="00C01ECA">
        <w:rPr>
          <w:rFonts w:ascii="Times New Roman" w:hAnsi="Times New Roman"/>
          <w:b/>
          <w:color w:val="333333"/>
          <w:sz w:val="24"/>
          <w:lang w:val="ru-RU"/>
        </w:rPr>
        <w:t xml:space="preserve">ПЛАНИРУЕМЫЕ </w:t>
      </w:r>
      <w:r w:rsidRPr="00C01ECA">
        <w:rPr>
          <w:rFonts w:ascii="Times New Roman" w:hAnsi="Times New Roman"/>
          <w:b/>
          <w:color w:val="000000"/>
          <w:sz w:val="24"/>
          <w:lang w:val="ru-RU"/>
        </w:rPr>
        <w:t xml:space="preserve">ОБРАЗОВАТЕЛЬНЫЕ </w:t>
      </w:r>
      <w:r w:rsidRPr="00C01ECA">
        <w:rPr>
          <w:rFonts w:ascii="Times New Roman" w:hAnsi="Times New Roman"/>
          <w:b/>
          <w:color w:val="333333"/>
          <w:sz w:val="24"/>
          <w:lang w:val="ru-RU"/>
        </w:rPr>
        <w:t>РЕЗУЛЬТАТЫ</w:t>
      </w:r>
    </w:p>
    <w:p w:rsidR="0017608C" w:rsidRPr="00C01ECA" w:rsidRDefault="0017608C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C01ECA">
        <w:rPr>
          <w:rFonts w:ascii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C01ECA">
        <w:rPr>
          <w:rFonts w:ascii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17608C" w:rsidRPr="00C01ECA" w:rsidRDefault="0017608C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7608C" w:rsidRPr="00C01ECA" w:rsidRDefault="0017608C">
      <w:pPr>
        <w:spacing w:after="0" w:line="264" w:lineRule="auto"/>
        <w:ind w:left="12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17608C" w:rsidRPr="00C01ECA" w:rsidRDefault="0017608C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</w:rPr>
      </w:pPr>
      <w:proofErr w:type="spellStart"/>
      <w:r w:rsidRPr="00C01ECA">
        <w:rPr>
          <w:rFonts w:ascii="Times New Roman" w:hAnsi="Times New Roman"/>
          <w:b/>
          <w:color w:val="000000"/>
          <w:sz w:val="24"/>
        </w:rPr>
        <w:t>Гражданско-патриотическое</w:t>
      </w:r>
      <w:proofErr w:type="spellEnd"/>
      <w:r w:rsidRPr="00C01ECA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C01ECA">
        <w:rPr>
          <w:rFonts w:ascii="Times New Roman" w:hAnsi="Times New Roman"/>
          <w:b/>
          <w:color w:val="000000"/>
          <w:sz w:val="24"/>
        </w:rPr>
        <w:t>воспитание</w:t>
      </w:r>
      <w:proofErr w:type="spellEnd"/>
      <w:r w:rsidRPr="00C01ECA">
        <w:rPr>
          <w:rFonts w:ascii="Times New Roman" w:hAnsi="Times New Roman"/>
          <w:b/>
          <w:color w:val="000000"/>
          <w:sz w:val="24"/>
        </w:rPr>
        <w:t>:</w:t>
      </w:r>
    </w:p>
    <w:p w:rsidR="0017608C" w:rsidRPr="00C01ECA" w:rsidRDefault="0017608C">
      <w:pPr>
        <w:numPr>
          <w:ilvl w:val="0"/>
          <w:numId w:val="21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17608C" w:rsidRPr="00C01ECA" w:rsidRDefault="0017608C">
      <w:pPr>
        <w:numPr>
          <w:ilvl w:val="0"/>
          <w:numId w:val="21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17608C" w:rsidRPr="00C01ECA" w:rsidRDefault="0017608C">
      <w:pPr>
        <w:numPr>
          <w:ilvl w:val="0"/>
          <w:numId w:val="21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lastRenderedPageBreak/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</w:rPr>
      </w:pPr>
      <w:proofErr w:type="spellStart"/>
      <w:r w:rsidRPr="00C01ECA">
        <w:rPr>
          <w:rFonts w:ascii="Times New Roman" w:hAnsi="Times New Roman"/>
          <w:b/>
          <w:color w:val="000000"/>
          <w:sz w:val="24"/>
        </w:rPr>
        <w:t>Духовно-нравственное</w:t>
      </w:r>
      <w:proofErr w:type="spellEnd"/>
      <w:r w:rsidRPr="00C01ECA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C01ECA">
        <w:rPr>
          <w:rFonts w:ascii="Times New Roman" w:hAnsi="Times New Roman"/>
          <w:b/>
          <w:color w:val="000000"/>
          <w:sz w:val="24"/>
        </w:rPr>
        <w:t>воспитание</w:t>
      </w:r>
      <w:proofErr w:type="spellEnd"/>
      <w:r w:rsidRPr="00C01ECA">
        <w:rPr>
          <w:rFonts w:ascii="Times New Roman" w:hAnsi="Times New Roman"/>
          <w:b/>
          <w:color w:val="000000"/>
          <w:sz w:val="24"/>
        </w:rPr>
        <w:t>:</w:t>
      </w:r>
    </w:p>
    <w:p w:rsidR="0017608C" w:rsidRPr="00C01ECA" w:rsidRDefault="0017608C">
      <w:pPr>
        <w:numPr>
          <w:ilvl w:val="0"/>
          <w:numId w:val="22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17608C" w:rsidRPr="00C01ECA" w:rsidRDefault="0017608C">
      <w:pPr>
        <w:numPr>
          <w:ilvl w:val="0"/>
          <w:numId w:val="22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17608C" w:rsidRPr="00C01ECA" w:rsidRDefault="0017608C">
      <w:pPr>
        <w:numPr>
          <w:ilvl w:val="0"/>
          <w:numId w:val="22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17608C" w:rsidRPr="00C01ECA" w:rsidRDefault="0017608C">
      <w:pPr>
        <w:numPr>
          <w:ilvl w:val="0"/>
          <w:numId w:val="22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</w:rPr>
      </w:pPr>
      <w:proofErr w:type="spellStart"/>
      <w:r w:rsidRPr="00C01ECA">
        <w:rPr>
          <w:rFonts w:ascii="Times New Roman" w:hAnsi="Times New Roman"/>
          <w:b/>
          <w:color w:val="000000"/>
          <w:sz w:val="24"/>
        </w:rPr>
        <w:t>Эстетическое</w:t>
      </w:r>
      <w:proofErr w:type="spellEnd"/>
      <w:r w:rsidRPr="00C01ECA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C01ECA">
        <w:rPr>
          <w:rFonts w:ascii="Times New Roman" w:hAnsi="Times New Roman"/>
          <w:b/>
          <w:color w:val="000000"/>
          <w:sz w:val="24"/>
        </w:rPr>
        <w:t>воспитание</w:t>
      </w:r>
      <w:proofErr w:type="spellEnd"/>
      <w:r w:rsidRPr="00C01ECA">
        <w:rPr>
          <w:rFonts w:ascii="Times New Roman" w:hAnsi="Times New Roman"/>
          <w:b/>
          <w:color w:val="000000"/>
          <w:sz w:val="24"/>
        </w:rPr>
        <w:t>:</w:t>
      </w:r>
    </w:p>
    <w:p w:rsidR="0017608C" w:rsidRPr="00C01ECA" w:rsidRDefault="0017608C">
      <w:pPr>
        <w:numPr>
          <w:ilvl w:val="0"/>
          <w:numId w:val="23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17608C" w:rsidRPr="00C01ECA" w:rsidRDefault="0017608C">
      <w:pPr>
        <w:numPr>
          <w:ilvl w:val="0"/>
          <w:numId w:val="23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17608C" w:rsidRPr="00C01ECA" w:rsidRDefault="0017608C">
      <w:pPr>
        <w:numPr>
          <w:ilvl w:val="0"/>
          <w:numId w:val="23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</w:rPr>
      </w:pPr>
      <w:proofErr w:type="spellStart"/>
      <w:r w:rsidRPr="00C01ECA">
        <w:rPr>
          <w:rFonts w:ascii="Times New Roman" w:hAnsi="Times New Roman"/>
          <w:b/>
          <w:color w:val="000000"/>
          <w:sz w:val="24"/>
        </w:rPr>
        <w:t>Трудовое</w:t>
      </w:r>
      <w:proofErr w:type="spellEnd"/>
      <w:r w:rsidRPr="00C01ECA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C01ECA">
        <w:rPr>
          <w:rFonts w:ascii="Times New Roman" w:hAnsi="Times New Roman"/>
          <w:b/>
          <w:color w:val="000000"/>
          <w:sz w:val="24"/>
        </w:rPr>
        <w:t>воспитание</w:t>
      </w:r>
      <w:proofErr w:type="spellEnd"/>
      <w:r w:rsidRPr="00C01ECA">
        <w:rPr>
          <w:rFonts w:ascii="Times New Roman" w:hAnsi="Times New Roman"/>
          <w:b/>
          <w:color w:val="000000"/>
          <w:sz w:val="24"/>
        </w:rPr>
        <w:t>:</w:t>
      </w:r>
    </w:p>
    <w:p w:rsidR="0017608C" w:rsidRPr="00C01ECA" w:rsidRDefault="0017608C">
      <w:pPr>
        <w:numPr>
          <w:ilvl w:val="0"/>
          <w:numId w:val="24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</w:rPr>
      </w:pPr>
      <w:proofErr w:type="spellStart"/>
      <w:r w:rsidRPr="00C01ECA">
        <w:rPr>
          <w:rFonts w:ascii="Times New Roman" w:hAnsi="Times New Roman"/>
          <w:b/>
          <w:color w:val="000000"/>
          <w:sz w:val="24"/>
        </w:rPr>
        <w:t>Экологическое</w:t>
      </w:r>
      <w:proofErr w:type="spellEnd"/>
      <w:r w:rsidRPr="00C01ECA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C01ECA">
        <w:rPr>
          <w:rFonts w:ascii="Times New Roman" w:hAnsi="Times New Roman"/>
          <w:b/>
          <w:color w:val="000000"/>
          <w:sz w:val="24"/>
        </w:rPr>
        <w:t>воспитание</w:t>
      </w:r>
      <w:proofErr w:type="spellEnd"/>
      <w:r w:rsidRPr="00C01ECA">
        <w:rPr>
          <w:rFonts w:ascii="Times New Roman" w:hAnsi="Times New Roman"/>
          <w:b/>
          <w:color w:val="000000"/>
          <w:sz w:val="24"/>
        </w:rPr>
        <w:t>:</w:t>
      </w:r>
    </w:p>
    <w:p w:rsidR="0017608C" w:rsidRPr="00C01ECA" w:rsidRDefault="0017608C">
      <w:pPr>
        <w:numPr>
          <w:ilvl w:val="0"/>
          <w:numId w:val="25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17608C" w:rsidRPr="00C01ECA" w:rsidRDefault="0017608C">
      <w:pPr>
        <w:numPr>
          <w:ilvl w:val="0"/>
          <w:numId w:val="25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неприятие действий, приносящих ей вред.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</w:rPr>
      </w:pPr>
      <w:proofErr w:type="spellStart"/>
      <w:r w:rsidRPr="00C01ECA">
        <w:rPr>
          <w:rFonts w:ascii="Times New Roman" w:hAnsi="Times New Roman"/>
          <w:b/>
          <w:color w:val="000000"/>
          <w:sz w:val="24"/>
        </w:rPr>
        <w:t>Ценности</w:t>
      </w:r>
      <w:proofErr w:type="spellEnd"/>
      <w:r w:rsidRPr="00C01ECA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C01ECA">
        <w:rPr>
          <w:rFonts w:ascii="Times New Roman" w:hAnsi="Times New Roman"/>
          <w:b/>
          <w:color w:val="000000"/>
          <w:sz w:val="24"/>
        </w:rPr>
        <w:t>научного</w:t>
      </w:r>
      <w:proofErr w:type="spellEnd"/>
      <w:r w:rsidRPr="00C01ECA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C01ECA">
        <w:rPr>
          <w:rFonts w:ascii="Times New Roman" w:hAnsi="Times New Roman"/>
          <w:b/>
          <w:color w:val="000000"/>
          <w:sz w:val="24"/>
        </w:rPr>
        <w:t>познания</w:t>
      </w:r>
      <w:proofErr w:type="spellEnd"/>
      <w:r w:rsidRPr="00C01ECA">
        <w:rPr>
          <w:rFonts w:ascii="Times New Roman" w:hAnsi="Times New Roman"/>
          <w:b/>
          <w:color w:val="000000"/>
          <w:sz w:val="24"/>
        </w:rPr>
        <w:t>:</w:t>
      </w:r>
    </w:p>
    <w:p w:rsidR="0017608C" w:rsidRPr="00C01ECA" w:rsidRDefault="0017608C">
      <w:pPr>
        <w:numPr>
          <w:ilvl w:val="0"/>
          <w:numId w:val="26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17608C" w:rsidRPr="00C01ECA" w:rsidRDefault="0017608C">
      <w:pPr>
        <w:numPr>
          <w:ilvl w:val="0"/>
          <w:numId w:val="26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17608C" w:rsidRPr="00C01ECA" w:rsidRDefault="0017608C">
      <w:pPr>
        <w:numPr>
          <w:ilvl w:val="0"/>
          <w:numId w:val="26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17608C" w:rsidRPr="00C01ECA" w:rsidRDefault="0017608C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7608C" w:rsidRPr="00C01ECA" w:rsidRDefault="0017608C">
      <w:pPr>
        <w:spacing w:after="0" w:line="264" w:lineRule="auto"/>
        <w:ind w:left="12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17608C" w:rsidRPr="00C01ECA" w:rsidRDefault="0017608C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</w:rPr>
      </w:pPr>
      <w:proofErr w:type="spellStart"/>
      <w:r w:rsidRPr="00C01ECA">
        <w:rPr>
          <w:rFonts w:ascii="Times New Roman" w:hAnsi="Times New Roman"/>
          <w:i/>
          <w:color w:val="000000"/>
          <w:sz w:val="24"/>
        </w:rPr>
        <w:t>базовые</w:t>
      </w:r>
      <w:proofErr w:type="spellEnd"/>
      <w:r w:rsidRPr="00C01ECA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C01ECA">
        <w:rPr>
          <w:rFonts w:ascii="Times New Roman" w:hAnsi="Times New Roman"/>
          <w:i/>
          <w:color w:val="000000"/>
          <w:sz w:val="24"/>
        </w:rPr>
        <w:t>логические</w:t>
      </w:r>
      <w:proofErr w:type="spellEnd"/>
      <w:r w:rsidRPr="00C01ECA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C01ECA">
        <w:rPr>
          <w:rFonts w:ascii="Times New Roman" w:hAnsi="Times New Roman"/>
          <w:i/>
          <w:color w:val="000000"/>
          <w:sz w:val="24"/>
        </w:rPr>
        <w:t>действия</w:t>
      </w:r>
      <w:proofErr w:type="spellEnd"/>
      <w:r w:rsidRPr="00C01ECA">
        <w:rPr>
          <w:rFonts w:ascii="Times New Roman" w:hAnsi="Times New Roman"/>
          <w:i/>
          <w:color w:val="000000"/>
          <w:sz w:val="24"/>
        </w:rPr>
        <w:t>:</w:t>
      </w:r>
    </w:p>
    <w:p w:rsidR="0017608C" w:rsidRPr="00C01ECA" w:rsidRDefault="0017608C">
      <w:pPr>
        <w:numPr>
          <w:ilvl w:val="0"/>
          <w:numId w:val="27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17608C" w:rsidRPr="00C01ECA" w:rsidRDefault="0017608C">
      <w:pPr>
        <w:numPr>
          <w:ilvl w:val="0"/>
          <w:numId w:val="27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объединять произведения по жанру, авторской принадлежности;</w:t>
      </w:r>
    </w:p>
    <w:p w:rsidR="0017608C" w:rsidRPr="00C01ECA" w:rsidRDefault="0017608C">
      <w:pPr>
        <w:numPr>
          <w:ilvl w:val="0"/>
          <w:numId w:val="27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17608C" w:rsidRPr="00C01ECA" w:rsidRDefault="0017608C">
      <w:pPr>
        <w:numPr>
          <w:ilvl w:val="0"/>
          <w:numId w:val="27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17608C" w:rsidRPr="00C01ECA" w:rsidRDefault="0017608C">
      <w:pPr>
        <w:numPr>
          <w:ilvl w:val="0"/>
          <w:numId w:val="27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17608C" w:rsidRPr="00C01ECA" w:rsidRDefault="0017608C">
      <w:pPr>
        <w:numPr>
          <w:ilvl w:val="0"/>
          <w:numId w:val="27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</w:rPr>
      </w:pPr>
      <w:proofErr w:type="spellStart"/>
      <w:r w:rsidRPr="00C01ECA">
        <w:rPr>
          <w:rFonts w:ascii="Times New Roman" w:hAnsi="Times New Roman"/>
          <w:i/>
          <w:color w:val="000000"/>
          <w:sz w:val="24"/>
        </w:rPr>
        <w:t>базовые</w:t>
      </w:r>
      <w:proofErr w:type="spellEnd"/>
      <w:r w:rsidRPr="00C01ECA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C01ECA">
        <w:rPr>
          <w:rFonts w:ascii="Times New Roman" w:hAnsi="Times New Roman"/>
          <w:i/>
          <w:color w:val="000000"/>
          <w:sz w:val="24"/>
        </w:rPr>
        <w:t>исследовательские</w:t>
      </w:r>
      <w:proofErr w:type="spellEnd"/>
      <w:r w:rsidRPr="00C01ECA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C01ECA">
        <w:rPr>
          <w:rFonts w:ascii="Times New Roman" w:hAnsi="Times New Roman"/>
          <w:i/>
          <w:color w:val="000000"/>
          <w:sz w:val="24"/>
        </w:rPr>
        <w:t>действия</w:t>
      </w:r>
      <w:proofErr w:type="spellEnd"/>
      <w:r w:rsidRPr="00C01ECA">
        <w:rPr>
          <w:rFonts w:ascii="Times New Roman" w:hAnsi="Times New Roman"/>
          <w:i/>
          <w:color w:val="000000"/>
          <w:sz w:val="24"/>
        </w:rPr>
        <w:t>:</w:t>
      </w:r>
    </w:p>
    <w:p w:rsidR="0017608C" w:rsidRPr="00C01ECA" w:rsidRDefault="0017608C">
      <w:pPr>
        <w:numPr>
          <w:ilvl w:val="0"/>
          <w:numId w:val="28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17608C" w:rsidRPr="00C01ECA" w:rsidRDefault="0017608C">
      <w:pPr>
        <w:numPr>
          <w:ilvl w:val="0"/>
          <w:numId w:val="28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формулировать с помощью учителя цель, планировать изменения объекта, ситуации;</w:t>
      </w:r>
    </w:p>
    <w:p w:rsidR="0017608C" w:rsidRPr="00C01ECA" w:rsidRDefault="0017608C">
      <w:pPr>
        <w:numPr>
          <w:ilvl w:val="0"/>
          <w:numId w:val="28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17608C" w:rsidRPr="00C01ECA" w:rsidRDefault="0017608C">
      <w:pPr>
        <w:numPr>
          <w:ilvl w:val="0"/>
          <w:numId w:val="28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17608C" w:rsidRPr="00C01ECA" w:rsidRDefault="0017608C">
      <w:pPr>
        <w:numPr>
          <w:ilvl w:val="0"/>
          <w:numId w:val="28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17608C" w:rsidRPr="00C01ECA" w:rsidRDefault="0017608C">
      <w:pPr>
        <w:numPr>
          <w:ilvl w:val="0"/>
          <w:numId w:val="28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</w:rPr>
      </w:pPr>
      <w:proofErr w:type="spellStart"/>
      <w:r w:rsidRPr="00C01ECA">
        <w:rPr>
          <w:rFonts w:ascii="Times New Roman" w:hAnsi="Times New Roman"/>
          <w:i/>
          <w:color w:val="000000"/>
          <w:sz w:val="24"/>
        </w:rPr>
        <w:t>работа</w:t>
      </w:r>
      <w:proofErr w:type="spellEnd"/>
      <w:r w:rsidRPr="00C01ECA">
        <w:rPr>
          <w:rFonts w:ascii="Times New Roman" w:hAnsi="Times New Roman"/>
          <w:i/>
          <w:color w:val="000000"/>
          <w:sz w:val="24"/>
        </w:rPr>
        <w:t xml:space="preserve"> с </w:t>
      </w:r>
      <w:proofErr w:type="spellStart"/>
      <w:r w:rsidRPr="00C01ECA">
        <w:rPr>
          <w:rFonts w:ascii="Times New Roman" w:hAnsi="Times New Roman"/>
          <w:i/>
          <w:color w:val="000000"/>
          <w:sz w:val="24"/>
        </w:rPr>
        <w:t>информацией</w:t>
      </w:r>
      <w:proofErr w:type="spellEnd"/>
      <w:r w:rsidRPr="00C01ECA">
        <w:rPr>
          <w:rFonts w:ascii="Times New Roman" w:hAnsi="Times New Roman"/>
          <w:i/>
          <w:color w:val="000000"/>
          <w:sz w:val="24"/>
        </w:rPr>
        <w:t>:</w:t>
      </w:r>
    </w:p>
    <w:p w:rsidR="0017608C" w:rsidRPr="00C01ECA" w:rsidRDefault="0017608C">
      <w:pPr>
        <w:numPr>
          <w:ilvl w:val="0"/>
          <w:numId w:val="29"/>
        </w:numPr>
        <w:spacing w:after="0" w:line="264" w:lineRule="auto"/>
        <w:jc w:val="both"/>
        <w:rPr>
          <w:sz w:val="24"/>
        </w:rPr>
      </w:pPr>
      <w:proofErr w:type="spellStart"/>
      <w:r w:rsidRPr="00C01ECA">
        <w:rPr>
          <w:rFonts w:ascii="Times New Roman" w:hAnsi="Times New Roman"/>
          <w:color w:val="000000"/>
          <w:sz w:val="24"/>
        </w:rPr>
        <w:t>выбирать</w:t>
      </w:r>
      <w:proofErr w:type="spellEnd"/>
      <w:r w:rsidRPr="00C01EC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01ECA">
        <w:rPr>
          <w:rFonts w:ascii="Times New Roman" w:hAnsi="Times New Roman"/>
          <w:color w:val="000000"/>
          <w:sz w:val="24"/>
        </w:rPr>
        <w:t>источник</w:t>
      </w:r>
      <w:proofErr w:type="spellEnd"/>
      <w:r w:rsidRPr="00C01EC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01ECA">
        <w:rPr>
          <w:rFonts w:ascii="Times New Roman" w:hAnsi="Times New Roman"/>
          <w:color w:val="000000"/>
          <w:sz w:val="24"/>
        </w:rPr>
        <w:t>получения</w:t>
      </w:r>
      <w:proofErr w:type="spellEnd"/>
      <w:r w:rsidRPr="00C01EC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01ECA">
        <w:rPr>
          <w:rFonts w:ascii="Times New Roman" w:hAnsi="Times New Roman"/>
          <w:color w:val="000000"/>
          <w:sz w:val="24"/>
        </w:rPr>
        <w:t>информации</w:t>
      </w:r>
      <w:proofErr w:type="spellEnd"/>
      <w:r w:rsidRPr="00C01ECA">
        <w:rPr>
          <w:rFonts w:ascii="Times New Roman" w:hAnsi="Times New Roman"/>
          <w:color w:val="000000"/>
          <w:sz w:val="24"/>
        </w:rPr>
        <w:t>;</w:t>
      </w:r>
    </w:p>
    <w:p w:rsidR="0017608C" w:rsidRPr="00C01ECA" w:rsidRDefault="0017608C">
      <w:pPr>
        <w:numPr>
          <w:ilvl w:val="0"/>
          <w:numId w:val="29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7608C" w:rsidRPr="00C01ECA" w:rsidRDefault="0017608C">
      <w:pPr>
        <w:numPr>
          <w:ilvl w:val="0"/>
          <w:numId w:val="29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7608C" w:rsidRPr="00C01ECA" w:rsidRDefault="0017608C">
      <w:pPr>
        <w:numPr>
          <w:ilvl w:val="0"/>
          <w:numId w:val="29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17608C" w:rsidRPr="00C01ECA" w:rsidRDefault="0017608C">
      <w:pPr>
        <w:numPr>
          <w:ilvl w:val="0"/>
          <w:numId w:val="29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7608C" w:rsidRPr="00C01ECA" w:rsidRDefault="0017608C">
      <w:pPr>
        <w:numPr>
          <w:ilvl w:val="0"/>
          <w:numId w:val="29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lastRenderedPageBreak/>
        <w:t xml:space="preserve">К концу обучения в начальной школе у обучающегося формируются </w:t>
      </w:r>
      <w:r w:rsidRPr="00C01ECA">
        <w:rPr>
          <w:rFonts w:ascii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C01ECA">
        <w:rPr>
          <w:rFonts w:ascii="Times New Roman" w:hAnsi="Times New Roman"/>
          <w:color w:val="000000"/>
          <w:sz w:val="24"/>
          <w:lang w:val="ru-RU"/>
        </w:rPr>
        <w:t>универсальные учебные действия: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</w:rPr>
      </w:pPr>
      <w:proofErr w:type="spellStart"/>
      <w:r w:rsidRPr="00C01ECA">
        <w:rPr>
          <w:rFonts w:ascii="Times New Roman" w:hAnsi="Times New Roman"/>
          <w:i/>
          <w:color w:val="000000"/>
          <w:sz w:val="24"/>
        </w:rPr>
        <w:t>общение</w:t>
      </w:r>
      <w:proofErr w:type="spellEnd"/>
      <w:r w:rsidRPr="00C01ECA">
        <w:rPr>
          <w:rFonts w:ascii="Times New Roman" w:hAnsi="Times New Roman"/>
          <w:color w:val="000000"/>
          <w:sz w:val="24"/>
        </w:rPr>
        <w:t>:</w:t>
      </w:r>
    </w:p>
    <w:p w:rsidR="0017608C" w:rsidRPr="00C01ECA" w:rsidRDefault="0017608C">
      <w:pPr>
        <w:numPr>
          <w:ilvl w:val="0"/>
          <w:numId w:val="30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7608C" w:rsidRPr="00C01ECA" w:rsidRDefault="0017608C">
      <w:pPr>
        <w:numPr>
          <w:ilvl w:val="0"/>
          <w:numId w:val="30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17608C" w:rsidRPr="00C01ECA" w:rsidRDefault="0017608C">
      <w:pPr>
        <w:numPr>
          <w:ilvl w:val="0"/>
          <w:numId w:val="30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признавать возможность существования разных точек зрения;</w:t>
      </w:r>
    </w:p>
    <w:p w:rsidR="0017608C" w:rsidRPr="00C01ECA" w:rsidRDefault="0017608C">
      <w:pPr>
        <w:numPr>
          <w:ilvl w:val="0"/>
          <w:numId w:val="30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корректно и аргументированно высказывать своё мнение;</w:t>
      </w:r>
    </w:p>
    <w:p w:rsidR="0017608C" w:rsidRPr="00C01ECA" w:rsidRDefault="0017608C">
      <w:pPr>
        <w:numPr>
          <w:ilvl w:val="0"/>
          <w:numId w:val="30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строить речевое высказывание в соответствии с поставленной задачей;</w:t>
      </w:r>
    </w:p>
    <w:p w:rsidR="0017608C" w:rsidRPr="00C01ECA" w:rsidRDefault="0017608C">
      <w:pPr>
        <w:numPr>
          <w:ilvl w:val="0"/>
          <w:numId w:val="30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повествование);</w:t>
      </w:r>
    </w:p>
    <w:p w:rsidR="0017608C" w:rsidRPr="00C01ECA" w:rsidRDefault="0017608C">
      <w:pPr>
        <w:numPr>
          <w:ilvl w:val="0"/>
          <w:numId w:val="30"/>
        </w:numPr>
        <w:spacing w:after="0" w:line="264" w:lineRule="auto"/>
        <w:jc w:val="both"/>
        <w:rPr>
          <w:sz w:val="24"/>
        </w:rPr>
      </w:pPr>
      <w:proofErr w:type="spellStart"/>
      <w:r w:rsidRPr="00C01ECA">
        <w:rPr>
          <w:rFonts w:ascii="Times New Roman" w:hAnsi="Times New Roman"/>
          <w:color w:val="000000"/>
          <w:sz w:val="24"/>
        </w:rPr>
        <w:t>готовить</w:t>
      </w:r>
      <w:proofErr w:type="spellEnd"/>
      <w:r w:rsidRPr="00C01EC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01ECA">
        <w:rPr>
          <w:rFonts w:ascii="Times New Roman" w:hAnsi="Times New Roman"/>
          <w:color w:val="000000"/>
          <w:sz w:val="24"/>
        </w:rPr>
        <w:t>небольшие</w:t>
      </w:r>
      <w:proofErr w:type="spellEnd"/>
      <w:r w:rsidRPr="00C01EC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01ECA">
        <w:rPr>
          <w:rFonts w:ascii="Times New Roman" w:hAnsi="Times New Roman"/>
          <w:color w:val="000000"/>
          <w:sz w:val="24"/>
        </w:rPr>
        <w:t>публичные</w:t>
      </w:r>
      <w:proofErr w:type="spellEnd"/>
      <w:r w:rsidRPr="00C01EC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01ECA">
        <w:rPr>
          <w:rFonts w:ascii="Times New Roman" w:hAnsi="Times New Roman"/>
          <w:color w:val="000000"/>
          <w:sz w:val="24"/>
        </w:rPr>
        <w:t>выступления</w:t>
      </w:r>
      <w:proofErr w:type="spellEnd"/>
      <w:r w:rsidRPr="00C01ECA">
        <w:rPr>
          <w:rFonts w:ascii="Times New Roman" w:hAnsi="Times New Roman"/>
          <w:color w:val="000000"/>
          <w:sz w:val="24"/>
        </w:rPr>
        <w:t>;</w:t>
      </w:r>
    </w:p>
    <w:p w:rsidR="0017608C" w:rsidRPr="00C01ECA" w:rsidRDefault="0017608C">
      <w:pPr>
        <w:numPr>
          <w:ilvl w:val="0"/>
          <w:numId w:val="30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C01ECA">
        <w:rPr>
          <w:rFonts w:ascii="Times New Roman" w:hAnsi="Times New Roman"/>
          <w:b/>
          <w:color w:val="000000"/>
          <w:sz w:val="24"/>
          <w:lang w:val="ru-RU"/>
        </w:rPr>
        <w:t>регулятивные</w:t>
      </w:r>
      <w:r w:rsidRPr="00C01ECA">
        <w:rPr>
          <w:rFonts w:ascii="Times New Roman" w:hAnsi="Times New Roman"/>
          <w:color w:val="000000"/>
          <w:sz w:val="24"/>
          <w:lang w:val="ru-RU"/>
        </w:rPr>
        <w:t xml:space="preserve"> универсальные учебные действия: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</w:rPr>
      </w:pPr>
      <w:proofErr w:type="spellStart"/>
      <w:r w:rsidRPr="00C01ECA">
        <w:rPr>
          <w:rFonts w:ascii="Times New Roman" w:hAnsi="Times New Roman"/>
          <w:i/>
          <w:color w:val="000000"/>
          <w:sz w:val="24"/>
        </w:rPr>
        <w:t>самоорганизация</w:t>
      </w:r>
      <w:proofErr w:type="spellEnd"/>
      <w:r w:rsidRPr="00C01ECA">
        <w:rPr>
          <w:rFonts w:ascii="Times New Roman" w:hAnsi="Times New Roman"/>
          <w:color w:val="000000"/>
          <w:sz w:val="24"/>
        </w:rPr>
        <w:t>:</w:t>
      </w:r>
    </w:p>
    <w:p w:rsidR="0017608C" w:rsidRPr="00C01ECA" w:rsidRDefault="0017608C">
      <w:pPr>
        <w:numPr>
          <w:ilvl w:val="0"/>
          <w:numId w:val="31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</w:t>
      </w:r>
    </w:p>
    <w:p w:rsidR="0017608C" w:rsidRPr="00C01ECA" w:rsidRDefault="0017608C">
      <w:pPr>
        <w:numPr>
          <w:ilvl w:val="0"/>
          <w:numId w:val="31"/>
        </w:numPr>
        <w:spacing w:after="0" w:line="264" w:lineRule="auto"/>
        <w:jc w:val="both"/>
        <w:rPr>
          <w:sz w:val="24"/>
        </w:rPr>
      </w:pPr>
      <w:proofErr w:type="spellStart"/>
      <w:r w:rsidRPr="00C01ECA">
        <w:rPr>
          <w:rFonts w:ascii="Times New Roman" w:hAnsi="Times New Roman"/>
          <w:color w:val="000000"/>
          <w:sz w:val="24"/>
        </w:rPr>
        <w:t>выстраивать</w:t>
      </w:r>
      <w:proofErr w:type="spellEnd"/>
      <w:r w:rsidRPr="00C01EC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01ECA">
        <w:rPr>
          <w:rFonts w:ascii="Times New Roman" w:hAnsi="Times New Roman"/>
          <w:color w:val="000000"/>
          <w:sz w:val="24"/>
        </w:rPr>
        <w:t>последовательность</w:t>
      </w:r>
      <w:proofErr w:type="spellEnd"/>
      <w:r w:rsidRPr="00C01EC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01ECA">
        <w:rPr>
          <w:rFonts w:ascii="Times New Roman" w:hAnsi="Times New Roman"/>
          <w:color w:val="000000"/>
          <w:sz w:val="24"/>
        </w:rPr>
        <w:t>выбранных</w:t>
      </w:r>
      <w:proofErr w:type="spellEnd"/>
      <w:r w:rsidRPr="00C01EC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01ECA">
        <w:rPr>
          <w:rFonts w:ascii="Times New Roman" w:hAnsi="Times New Roman"/>
          <w:color w:val="000000"/>
          <w:sz w:val="24"/>
        </w:rPr>
        <w:t>действий</w:t>
      </w:r>
      <w:proofErr w:type="spellEnd"/>
      <w:r w:rsidRPr="00C01ECA">
        <w:rPr>
          <w:rFonts w:ascii="Times New Roman" w:hAnsi="Times New Roman"/>
          <w:color w:val="000000"/>
          <w:sz w:val="24"/>
        </w:rPr>
        <w:t>;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</w:rPr>
      </w:pPr>
      <w:proofErr w:type="spellStart"/>
      <w:r w:rsidRPr="00C01ECA">
        <w:rPr>
          <w:rFonts w:ascii="Times New Roman" w:hAnsi="Times New Roman"/>
          <w:i/>
          <w:color w:val="000000"/>
          <w:sz w:val="24"/>
        </w:rPr>
        <w:t>самоконтроль</w:t>
      </w:r>
      <w:proofErr w:type="spellEnd"/>
      <w:r w:rsidRPr="00C01ECA">
        <w:rPr>
          <w:rFonts w:ascii="Times New Roman" w:hAnsi="Times New Roman"/>
          <w:color w:val="000000"/>
          <w:sz w:val="24"/>
        </w:rPr>
        <w:t>:</w:t>
      </w:r>
    </w:p>
    <w:p w:rsidR="0017608C" w:rsidRPr="00C01ECA" w:rsidRDefault="0017608C">
      <w:pPr>
        <w:numPr>
          <w:ilvl w:val="0"/>
          <w:numId w:val="32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устанавливать причины успеха/неудач учебной деятельности;</w:t>
      </w:r>
    </w:p>
    <w:p w:rsidR="0017608C" w:rsidRPr="00C01ECA" w:rsidRDefault="0017608C">
      <w:pPr>
        <w:numPr>
          <w:ilvl w:val="0"/>
          <w:numId w:val="32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корректировать свои учебные действия для преодоления ошибок.</w:t>
      </w:r>
    </w:p>
    <w:p w:rsidR="0017608C" w:rsidRPr="00C01ECA" w:rsidRDefault="0017608C">
      <w:pPr>
        <w:spacing w:after="0" w:line="264" w:lineRule="auto"/>
        <w:ind w:left="120"/>
        <w:jc w:val="both"/>
        <w:rPr>
          <w:sz w:val="24"/>
        </w:rPr>
      </w:pPr>
      <w:proofErr w:type="spellStart"/>
      <w:r w:rsidRPr="00C01ECA">
        <w:rPr>
          <w:rFonts w:ascii="Times New Roman" w:hAnsi="Times New Roman"/>
          <w:color w:val="000000"/>
          <w:sz w:val="24"/>
        </w:rPr>
        <w:t>Совместная</w:t>
      </w:r>
      <w:proofErr w:type="spellEnd"/>
      <w:r w:rsidRPr="00C01EC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01ECA">
        <w:rPr>
          <w:rFonts w:ascii="Times New Roman" w:hAnsi="Times New Roman"/>
          <w:color w:val="000000"/>
          <w:sz w:val="24"/>
        </w:rPr>
        <w:t>деятельность</w:t>
      </w:r>
      <w:proofErr w:type="spellEnd"/>
      <w:r w:rsidRPr="00C01ECA">
        <w:rPr>
          <w:rFonts w:ascii="Times New Roman" w:hAnsi="Times New Roman"/>
          <w:color w:val="000000"/>
          <w:sz w:val="24"/>
        </w:rPr>
        <w:t>:</w:t>
      </w:r>
    </w:p>
    <w:p w:rsidR="0017608C" w:rsidRPr="00C01ECA" w:rsidRDefault="0017608C">
      <w:pPr>
        <w:numPr>
          <w:ilvl w:val="0"/>
          <w:numId w:val="33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17608C" w:rsidRPr="00C01ECA" w:rsidRDefault="0017608C">
      <w:pPr>
        <w:numPr>
          <w:ilvl w:val="0"/>
          <w:numId w:val="33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7608C" w:rsidRPr="00C01ECA" w:rsidRDefault="0017608C">
      <w:pPr>
        <w:numPr>
          <w:ilvl w:val="0"/>
          <w:numId w:val="33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проявлять готовность руководить, выполнять поручения, подчиняться;</w:t>
      </w:r>
    </w:p>
    <w:p w:rsidR="0017608C" w:rsidRPr="00C01ECA" w:rsidRDefault="0017608C">
      <w:pPr>
        <w:numPr>
          <w:ilvl w:val="0"/>
          <w:numId w:val="33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ответственно выполнять свою часть работы;</w:t>
      </w:r>
    </w:p>
    <w:p w:rsidR="0017608C" w:rsidRPr="00C01ECA" w:rsidRDefault="0017608C">
      <w:pPr>
        <w:numPr>
          <w:ilvl w:val="0"/>
          <w:numId w:val="33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оценивать свой вклад в общий результат;</w:t>
      </w:r>
    </w:p>
    <w:p w:rsidR="0017608C" w:rsidRPr="00C01ECA" w:rsidRDefault="0017608C">
      <w:pPr>
        <w:numPr>
          <w:ilvl w:val="0"/>
          <w:numId w:val="33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выполнять совместные проектные задания с опорой на предложенные образцы.</w:t>
      </w:r>
    </w:p>
    <w:p w:rsidR="0017608C" w:rsidRPr="00C01ECA" w:rsidRDefault="0017608C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7608C" w:rsidRPr="00C01ECA" w:rsidRDefault="0017608C">
      <w:pPr>
        <w:spacing w:after="0" w:line="264" w:lineRule="auto"/>
        <w:ind w:left="12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17608C" w:rsidRPr="00C01ECA" w:rsidRDefault="0017608C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17608C" w:rsidRPr="00C01ECA" w:rsidRDefault="0017608C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7608C" w:rsidRPr="00C01ECA" w:rsidRDefault="0017608C">
      <w:pPr>
        <w:spacing w:after="0" w:line="264" w:lineRule="auto"/>
        <w:ind w:left="120"/>
        <w:jc w:val="both"/>
        <w:rPr>
          <w:sz w:val="24"/>
        </w:rPr>
      </w:pPr>
      <w:r w:rsidRPr="00C01ECA">
        <w:rPr>
          <w:rFonts w:ascii="Times New Roman" w:hAnsi="Times New Roman"/>
          <w:b/>
          <w:color w:val="000000"/>
          <w:sz w:val="24"/>
        </w:rPr>
        <w:t>2 КЛАСС</w:t>
      </w:r>
    </w:p>
    <w:p w:rsidR="0017608C" w:rsidRPr="00C01ECA" w:rsidRDefault="0017608C">
      <w:pPr>
        <w:numPr>
          <w:ilvl w:val="0"/>
          <w:numId w:val="35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</w:t>
      </w:r>
      <w:r w:rsidRPr="00C01ECA">
        <w:rPr>
          <w:rFonts w:ascii="Times New Roman" w:hAnsi="Times New Roman"/>
          <w:color w:val="000000"/>
          <w:sz w:val="24"/>
          <w:lang w:val="ru-RU"/>
        </w:rPr>
        <w:lastRenderedPageBreak/>
        <w:t>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17608C" w:rsidRPr="00C01ECA" w:rsidRDefault="0017608C">
      <w:pPr>
        <w:numPr>
          <w:ilvl w:val="0"/>
          <w:numId w:val="35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17608C" w:rsidRPr="00C01ECA" w:rsidRDefault="0017608C">
      <w:pPr>
        <w:numPr>
          <w:ilvl w:val="0"/>
          <w:numId w:val="35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17608C" w:rsidRPr="00C01ECA" w:rsidRDefault="0017608C">
      <w:pPr>
        <w:numPr>
          <w:ilvl w:val="0"/>
          <w:numId w:val="35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17608C" w:rsidRPr="00C01ECA" w:rsidRDefault="0017608C">
      <w:pPr>
        <w:numPr>
          <w:ilvl w:val="0"/>
          <w:numId w:val="35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17608C" w:rsidRPr="00C01ECA" w:rsidRDefault="0017608C">
      <w:pPr>
        <w:numPr>
          <w:ilvl w:val="0"/>
          <w:numId w:val="35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C01ECA">
        <w:rPr>
          <w:rFonts w:ascii="Times New Roman" w:hAnsi="Times New Roman"/>
          <w:color w:val="000000"/>
          <w:sz w:val="24"/>
          <w:lang w:val="ru-RU"/>
        </w:rPr>
        <w:t>потешки</w:t>
      </w:r>
      <w:proofErr w:type="spellEnd"/>
      <w:r w:rsidRPr="00C01ECA">
        <w:rPr>
          <w:rFonts w:ascii="Times New Roman" w:hAnsi="Times New Roman"/>
          <w:color w:val="000000"/>
          <w:sz w:val="24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17608C" w:rsidRPr="00C01ECA" w:rsidRDefault="0017608C">
      <w:pPr>
        <w:numPr>
          <w:ilvl w:val="0"/>
          <w:numId w:val="35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17608C" w:rsidRPr="00C01ECA" w:rsidRDefault="0017608C">
      <w:pPr>
        <w:numPr>
          <w:ilvl w:val="0"/>
          <w:numId w:val="35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17608C" w:rsidRPr="00C01ECA" w:rsidRDefault="0017608C">
      <w:pPr>
        <w:numPr>
          <w:ilvl w:val="0"/>
          <w:numId w:val="35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17608C" w:rsidRPr="00C01ECA" w:rsidRDefault="0017608C">
      <w:pPr>
        <w:numPr>
          <w:ilvl w:val="0"/>
          <w:numId w:val="35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17608C" w:rsidRPr="00C01ECA" w:rsidRDefault="0017608C">
      <w:pPr>
        <w:numPr>
          <w:ilvl w:val="0"/>
          <w:numId w:val="35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17608C" w:rsidRPr="00C01ECA" w:rsidRDefault="0017608C">
      <w:pPr>
        <w:numPr>
          <w:ilvl w:val="0"/>
          <w:numId w:val="35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17608C" w:rsidRPr="00C01ECA" w:rsidRDefault="0017608C">
      <w:pPr>
        <w:numPr>
          <w:ilvl w:val="0"/>
          <w:numId w:val="35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17608C" w:rsidRPr="00C01ECA" w:rsidRDefault="0017608C">
      <w:pPr>
        <w:numPr>
          <w:ilvl w:val="0"/>
          <w:numId w:val="35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17608C" w:rsidRPr="00C01ECA" w:rsidRDefault="0017608C">
      <w:pPr>
        <w:numPr>
          <w:ilvl w:val="0"/>
          <w:numId w:val="35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сочинять по аналогии с прочитанным загадки, небольшие сказки, рассказы;</w:t>
      </w:r>
    </w:p>
    <w:p w:rsidR="0017608C" w:rsidRPr="00C01ECA" w:rsidRDefault="0017608C">
      <w:pPr>
        <w:numPr>
          <w:ilvl w:val="0"/>
          <w:numId w:val="35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lastRenderedPageBreak/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17608C" w:rsidRPr="00C01ECA" w:rsidRDefault="0017608C">
      <w:pPr>
        <w:numPr>
          <w:ilvl w:val="0"/>
          <w:numId w:val="35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17608C" w:rsidRPr="00C01ECA" w:rsidRDefault="0017608C">
      <w:pPr>
        <w:numPr>
          <w:ilvl w:val="0"/>
          <w:numId w:val="35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17608C" w:rsidRPr="00C01ECA" w:rsidRDefault="0017608C">
      <w:pPr>
        <w:rPr>
          <w:sz w:val="24"/>
          <w:lang w:val="ru-RU"/>
        </w:rPr>
        <w:sectPr w:rsidR="0017608C" w:rsidRPr="00C01ECA">
          <w:pgSz w:w="11906" w:h="16383"/>
          <w:pgMar w:top="1134" w:right="850" w:bottom="1134" w:left="1701" w:header="720" w:footer="720" w:gutter="0"/>
          <w:cols w:space="720"/>
        </w:sectPr>
      </w:pPr>
    </w:p>
    <w:p w:rsidR="0017608C" w:rsidRPr="00C01ECA" w:rsidRDefault="0017608C">
      <w:pPr>
        <w:spacing w:after="0"/>
        <w:ind w:left="120"/>
        <w:rPr>
          <w:sz w:val="24"/>
        </w:rPr>
      </w:pPr>
      <w:bookmarkStart w:id="23" w:name="block-43613971"/>
      <w:bookmarkEnd w:id="23"/>
      <w:r w:rsidRPr="00C01ECA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 </w:t>
      </w:r>
      <w:r w:rsidRPr="00C01ECA">
        <w:rPr>
          <w:rFonts w:ascii="Times New Roman" w:hAnsi="Times New Roman"/>
          <w:b/>
          <w:color w:val="000000"/>
          <w:sz w:val="24"/>
        </w:rPr>
        <w:t xml:space="preserve">ТЕМАТИЧЕСКОЕ ПЛАНИРОВАНИЕ </w:t>
      </w:r>
    </w:p>
    <w:p w:rsidR="0017608C" w:rsidRPr="00C01ECA" w:rsidRDefault="0017608C">
      <w:pPr>
        <w:spacing w:after="0"/>
        <w:ind w:left="120"/>
        <w:rPr>
          <w:sz w:val="24"/>
        </w:rPr>
      </w:pPr>
      <w:r w:rsidRPr="00C01ECA">
        <w:rPr>
          <w:rFonts w:ascii="Times New Roman" w:hAnsi="Times New Roman"/>
          <w:b/>
          <w:color w:val="000000"/>
          <w:sz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18"/>
        <w:gridCol w:w="4693"/>
        <w:gridCol w:w="1518"/>
        <w:gridCol w:w="1841"/>
        <w:gridCol w:w="1910"/>
        <w:gridCol w:w="2615"/>
      </w:tblGrid>
      <w:tr w:rsidR="0017608C" w:rsidRPr="00C01EC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</w:p>
        </w:tc>
      </w:tr>
      <w:tr w:rsidR="0017608C" w:rsidRPr="00C01E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08C" w:rsidRPr="00C01ECA" w:rsidRDefault="0017608C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08C" w:rsidRPr="00C01ECA" w:rsidRDefault="0017608C">
            <w:pPr>
              <w:rPr>
                <w:sz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08C" w:rsidRPr="00C01ECA" w:rsidRDefault="0017608C">
            <w:pPr>
              <w:rPr>
                <w:sz w:val="24"/>
              </w:rPr>
            </w:pPr>
          </w:p>
        </w:tc>
      </w:tr>
      <w:tr w:rsidR="0017608C" w:rsidRPr="00C01E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</w:p>
        </w:tc>
      </w:tr>
      <w:tr w:rsidR="0017608C" w:rsidRPr="00C01E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</w:p>
        </w:tc>
      </w:tr>
      <w:tr w:rsidR="0017608C" w:rsidRPr="00C01E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</w:p>
        </w:tc>
      </w:tr>
      <w:tr w:rsidR="0017608C" w:rsidRPr="00C01E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</w:p>
        </w:tc>
      </w:tr>
      <w:tr w:rsidR="0017608C" w:rsidRPr="00C01E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</w:p>
        </w:tc>
      </w:tr>
      <w:tr w:rsidR="0017608C" w:rsidRPr="00C01E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</w:p>
        </w:tc>
      </w:tr>
      <w:tr w:rsidR="0017608C" w:rsidRPr="00C01E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</w:p>
        </w:tc>
      </w:tr>
      <w:tr w:rsidR="0017608C" w:rsidRPr="00C01E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</w:p>
        </w:tc>
      </w:tr>
      <w:tr w:rsidR="0017608C" w:rsidRPr="00C01E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</w:p>
        </w:tc>
      </w:tr>
      <w:tr w:rsidR="0017608C" w:rsidRPr="00C01E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</w:p>
        </w:tc>
      </w:tr>
      <w:tr w:rsidR="0017608C" w:rsidRPr="00C01E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</w:p>
        </w:tc>
      </w:tr>
      <w:tr w:rsidR="0017608C" w:rsidRPr="00C01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</w:p>
        </w:tc>
      </w:tr>
      <w:tr w:rsidR="0017608C" w:rsidRPr="00C01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rPr>
                <w:sz w:val="24"/>
              </w:rPr>
            </w:pPr>
          </w:p>
        </w:tc>
      </w:tr>
    </w:tbl>
    <w:p w:rsidR="0017608C" w:rsidRPr="00C01ECA" w:rsidRDefault="0017608C">
      <w:pPr>
        <w:rPr>
          <w:sz w:val="24"/>
        </w:rPr>
        <w:sectPr w:rsidR="0017608C" w:rsidRPr="00C01E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08C" w:rsidRPr="00C01ECA" w:rsidRDefault="0017608C">
      <w:pPr>
        <w:spacing w:after="0"/>
        <w:ind w:left="120"/>
        <w:rPr>
          <w:sz w:val="24"/>
          <w:lang w:val="ru-RU"/>
        </w:rPr>
      </w:pPr>
      <w:r w:rsidRPr="00C01ECA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17608C" w:rsidRPr="00C01ECA" w:rsidRDefault="0017608C">
      <w:pPr>
        <w:spacing w:after="0"/>
        <w:ind w:left="120"/>
        <w:rPr>
          <w:sz w:val="24"/>
        </w:rPr>
      </w:pPr>
      <w:r w:rsidRPr="00C01ECA">
        <w:rPr>
          <w:rFonts w:ascii="Times New Roman" w:hAnsi="Times New Roman"/>
          <w:b/>
          <w:color w:val="000000"/>
          <w:sz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39"/>
        <w:gridCol w:w="4632"/>
        <w:gridCol w:w="1174"/>
        <w:gridCol w:w="1841"/>
        <w:gridCol w:w="1910"/>
        <w:gridCol w:w="1423"/>
        <w:gridCol w:w="2221"/>
      </w:tblGrid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47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2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08C" w:rsidRPr="00C01ECA" w:rsidRDefault="0017608C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08C" w:rsidRPr="00C01ECA" w:rsidRDefault="0017608C">
            <w:pPr>
              <w:rPr>
                <w:sz w:val="24"/>
              </w:rPr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08C" w:rsidRPr="00C01ECA" w:rsidRDefault="0017608C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08C" w:rsidRPr="00C01ECA" w:rsidRDefault="0017608C">
            <w:pPr>
              <w:rPr>
                <w:sz w:val="24"/>
              </w:rPr>
            </w:pP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виды книг (учебная, художественная, справочная) (Час из резервных)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жанров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прибаутки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устного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«У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страха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глаза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велики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Входная контрольная работа (проверка техники чтения)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Снегурочка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осенних листьях разных поэтов. А. Толстой "Осень. Обсыпается весь наш бедный </w:t>
            </w: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сад…" и произведения других поэтов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художественного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научно-познавательного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lastRenderedPageBreak/>
              <w:t>Понимание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главной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мысли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) и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Пушкин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Иллюстрации, их назначение в раскрытии содержания произведения. Иллюстрации к сказках А.С. Пушкина, </w:t>
            </w: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созданные разными художниками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Л.Н.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>. "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Котёнок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Л. Н.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Филиппок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«Кошкин </w:t>
            </w: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щенок» и других на выбор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«Страшный рассказ»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Чарушиным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, В.В. Бианки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Коровушка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Чукотская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Хвост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другие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</w:t>
            </w: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фольклорных (народных) и литературных произведениях. На примере произведений К.Д.Ушинского и других на выбор.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В. В.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Бианки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</w:t>
            </w: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итогам раздела «О братьях наших меньших»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3C3162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контрольная работа (проверка техники чтения)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3C3162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Зимою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</w:t>
            </w: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сюжетов и героев русской народной сказки «Снегурочка» и </w:t>
            </w: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литературной (авторской) В.И. Даля «Девочка Снегурочка»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К.И.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Чуковский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горе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Федорино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горе"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, С.В.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Михалков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щенок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, А.Л.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Верёвочка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</w:t>
            </w: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терпение, уважение, помощь друг другу.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В. А.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Синие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листья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«На горке» и «Заплатка».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поступков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В. А.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Волшебное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, В.А.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Хорошее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взаимооотношений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веснянки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плана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"Я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рад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весной: рассказы и </w:t>
            </w: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сказки писателей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, Ф. И.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Тютчев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Высотской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C01ECA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725B3E">
            <w:pPr>
              <w:spacing w:after="0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лета в произведении И.З. Сурикова «Лето»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C01ECA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C01ECA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r w:rsidRPr="00725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пробуждающейся природы в живописи и </w:t>
            </w:r>
            <w:proofErr w:type="spellStart"/>
            <w:r w:rsidRPr="00725B3E">
              <w:rPr>
                <w:rFonts w:ascii="Times New Roman" w:hAnsi="Times New Roman"/>
                <w:color w:val="000000"/>
                <w:sz w:val="24"/>
                <w:lang w:val="ru-RU"/>
              </w:rPr>
              <w:t>музыки.</w:t>
            </w: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</w:t>
            </w: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по итогам раздела «Звуки и краски весенней природы»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C01ECA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725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C01ECA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C01ECA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C01ECA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татарская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дочери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C01ECA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C01ECA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, А. Н.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Плещеев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"В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бурю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C01ECA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День Победы в произведении С.А.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Баруздина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«Салют» и С. А. Васильева "Белая берёза"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C01ECA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C01ECA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итогам раздела «О наших близких, о семье»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C01ECA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действительности. На примере произведения А. И. Введенского "Учёный Петя".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Д. И.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Хармса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Врун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C01ECA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C01ECA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C01ECA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C01ECA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C01ECA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Миккель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медведь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Бамсе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C01ECA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C01ECA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C01ECA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C01ECA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C01ECA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16.05.2025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C01ECA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C01ECA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.Промежуточная контрольная работа (проверка техники чтения).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C01ECA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17608C" w:rsidRDefault="0017608C">
            <w:r w:rsidRPr="00AA11C5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</w:t>
            </w: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итогам раздела «Зарубежные писатели-сказочники»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17608C" w:rsidRDefault="0017608C">
            <w:r w:rsidRPr="00AA11C5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883D7F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Ладонщиков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«Лучший друг»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17608C" w:rsidRDefault="0017608C">
            <w:r w:rsidRPr="00AA11C5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883D7F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17608C" w:rsidRDefault="0017608C">
            <w:r w:rsidRPr="00AA11C5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Выбор книг на основе рекомендательного списка: летнее чтение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17608C" w:rsidRDefault="0017608C">
            <w:r w:rsidRPr="00AA11C5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725B3E">
            <w:pPr>
              <w:spacing w:after="0"/>
              <w:rPr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итогам изученного во 2 классе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rPr>
                <w:sz w:val="24"/>
              </w:rPr>
            </w:pPr>
          </w:p>
        </w:tc>
      </w:tr>
    </w:tbl>
    <w:p w:rsidR="0017608C" w:rsidRPr="00C01ECA" w:rsidRDefault="0017608C">
      <w:pPr>
        <w:rPr>
          <w:sz w:val="24"/>
        </w:rPr>
        <w:sectPr w:rsidR="0017608C" w:rsidRPr="00C01E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08C" w:rsidRPr="00C01ECA" w:rsidRDefault="0017608C">
      <w:pPr>
        <w:spacing w:after="0"/>
        <w:ind w:left="120"/>
        <w:rPr>
          <w:sz w:val="24"/>
          <w:lang w:val="ru-RU"/>
        </w:rPr>
      </w:pPr>
      <w:bookmarkStart w:id="24" w:name="block-43613974"/>
      <w:bookmarkEnd w:id="24"/>
      <w:r w:rsidRPr="00C01ECA">
        <w:rPr>
          <w:rFonts w:ascii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17608C" w:rsidRPr="00C01ECA" w:rsidRDefault="0017608C">
      <w:pPr>
        <w:spacing w:after="0" w:line="480" w:lineRule="auto"/>
        <w:ind w:left="120"/>
        <w:rPr>
          <w:sz w:val="24"/>
        </w:rPr>
      </w:pPr>
      <w:r w:rsidRPr="00C01ECA">
        <w:rPr>
          <w:rFonts w:ascii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17608C" w:rsidRPr="00C01ECA" w:rsidRDefault="0017608C">
      <w:pPr>
        <w:spacing w:after="0" w:line="480" w:lineRule="auto"/>
        <w:ind w:left="120"/>
        <w:rPr>
          <w:sz w:val="24"/>
        </w:rPr>
      </w:pPr>
    </w:p>
    <w:p w:rsidR="0017608C" w:rsidRPr="00C01ECA" w:rsidRDefault="0017608C">
      <w:pPr>
        <w:spacing w:after="0" w:line="480" w:lineRule="auto"/>
        <w:ind w:left="120"/>
        <w:rPr>
          <w:sz w:val="24"/>
        </w:rPr>
      </w:pPr>
    </w:p>
    <w:p w:rsidR="0017608C" w:rsidRPr="00C01ECA" w:rsidRDefault="0017608C">
      <w:pPr>
        <w:spacing w:after="0"/>
        <w:ind w:left="120"/>
        <w:rPr>
          <w:sz w:val="24"/>
        </w:rPr>
      </w:pPr>
    </w:p>
    <w:p w:rsidR="0017608C" w:rsidRPr="00C01ECA" w:rsidRDefault="0017608C">
      <w:pPr>
        <w:spacing w:after="0" w:line="480" w:lineRule="auto"/>
        <w:ind w:left="120"/>
        <w:rPr>
          <w:sz w:val="24"/>
        </w:rPr>
      </w:pPr>
      <w:r w:rsidRPr="00C01ECA">
        <w:rPr>
          <w:rFonts w:ascii="Times New Roman" w:hAnsi="Times New Roman"/>
          <w:b/>
          <w:color w:val="000000"/>
          <w:sz w:val="24"/>
        </w:rPr>
        <w:t>МЕТОДИЧЕСКИЕ МАТЕРИАЛЫ ДЛЯ УЧИТЕЛЯ</w:t>
      </w:r>
    </w:p>
    <w:p w:rsidR="0017608C" w:rsidRPr="00C01ECA" w:rsidRDefault="0017608C">
      <w:pPr>
        <w:spacing w:after="0" w:line="480" w:lineRule="auto"/>
        <w:ind w:left="120"/>
        <w:rPr>
          <w:sz w:val="24"/>
        </w:rPr>
      </w:pPr>
    </w:p>
    <w:p w:rsidR="0017608C" w:rsidRPr="00C01ECA" w:rsidRDefault="0017608C">
      <w:pPr>
        <w:spacing w:after="0"/>
        <w:ind w:left="120"/>
        <w:rPr>
          <w:sz w:val="24"/>
        </w:rPr>
      </w:pPr>
    </w:p>
    <w:p w:rsidR="0017608C" w:rsidRPr="00C01ECA" w:rsidRDefault="0017608C">
      <w:pPr>
        <w:spacing w:after="0" w:line="480" w:lineRule="auto"/>
        <w:ind w:left="120"/>
        <w:rPr>
          <w:sz w:val="24"/>
          <w:lang w:val="ru-RU"/>
        </w:rPr>
      </w:pPr>
      <w:r w:rsidRPr="00C01ECA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17608C" w:rsidRPr="00C01ECA" w:rsidRDefault="0017608C">
      <w:pPr>
        <w:spacing w:after="0" w:line="480" w:lineRule="auto"/>
        <w:ind w:left="120"/>
        <w:rPr>
          <w:sz w:val="24"/>
          <w:lang w:val="ru-RU"/>
        </w:rPr>
      </w:pPr>
    </w:p>
    <w:p w:rsidR="0017608C" w:rsidRPr="00C01ECA" w:rsidRDefault="0017608C">
      <w:pPr>
        <w:rPr>
          <w:sz w:val="24"/>
          <w:lang w:val="ru-RU"/>
        </w:rPr>
        <w:sectPr w:rsidR="0017608C" w:rsidRPr="00C01ECA">
          <w:pgSz w:w="11906" w:h="16383"/>
          <w:pgMar w:top="1134" w:right="850" w:bottom="1134" w:left="1701" w:header="720" w:footer="720" w:gutter="0"/>
          <w:cols w:space="720"/>
        </w:sectPr>
      </w:pPr>
    </w:p>
    <w:p w:rsidR="0017608C" w:rsidRPr="00C01ECA" w:rsidRDefault="0017608C">
      <w:pPr>
        <w:rPr>
          <w:sz w:val="24"/>
          <w:lang w:val="ru-RU"/>
        </w:rPr>
      </w:pPr>
    </w:p>
    <w:sectPr w:rsidR="0017608C" w:rsidRPr="00C01ECA" w:rsidSect="008D2A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2A9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DCD14E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09A27B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2B1506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4D02E2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644548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AEF67F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C17433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CF8017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E5267E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F5234A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1D059D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54B743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92D6FC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33A005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3527B6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7753D1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87B13B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D2F04E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28F22C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79D064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99223D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BA37EC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F13551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38314D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B40714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45C776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61048B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78113C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78765C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D2C7BC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029182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73026E2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64F100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7B220BE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7C5C377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7C935D9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31"/>
  </w:num>
  <w:num w:numId="3">
    <w:abstractNumId w:val="18"/>
  </w:num>
  <w:num w:numId="4">
    <w:abstractNumId w:val="21"/>
  </w:num>
  <w:num w:numId="5">
    <w:abstractNumId w:val="33"/>
  </w:num>
  <w:num w:numId="6">
    <w:abstractNumId w:val="1"/>
  </w:num>
  <w:num w:numId="7">
    <w:abstractNumId w:val="11"/>
  </w:num>
  <w:num w:numId="8">
    <w:abstractNumId w:val="13"/>
  </w:num>
  <w:num w:numId="9">
    <w:abstractNumId w:val="32"/>
  </w:num>
  <w:num w:numId="10">
    <w:abstractNumId w:val="2"/>
  </w:num>
  <w:num w:numId="11">
    <w:abstractNumId w:val="20"/>
  </w:num>
  <w:num w:numId="12">
    <w:abstractNumId w:val="3"/>
  </w:num>
  <w:num w:numId="13">
    <w:abstractNumId w:val="8"/>
  </w:num>
  <w:num w:numId="14">
    <w:abstractNumId w:val="4"/>
  </w:num>
  <w:num w:numId="15">
    <w:abstractNumId w:val="28"/>
  </w:num>
  <w:num w:numId="16">
    <w:abstractNumId w:val="26"/>
  </w:num>
  <w:num w:numId="17">
    <w:abstractNumId w:val="0"/>
  </w:num>
  <w:num w:numId="18">
    <w:abstractNumId w:val="7"/>
  </w:num>
  <w:num w:numId="19">
    <w:abstractNumId w:val="16"/>
  </w:num>
  <w:num w:numId="20">
    <w:abstractNumId w:val="15"/>
  </w:num>
  <w:num w:numId="21">
    <w:abstractNumId w:val="27"/>
  </w:num>
  <w:num w:numId="22">
    <w:abstractNumId w:val="10"/>
  </w:num>
  <w:num w:numId="23">
    <w:abstractNumId w:val="29"/>
  </w:num>
  <w:num w:numId="24">
    <w:abstractNumId w:val="30"/>
  </w:num>
  <w:num w:numId="25">
    <w:abstractNumId w:val="5"/>
  </w:num>
  <w:num w:numId="26">
    <w:abstractNumId w:val="9"/>
  </w:num>
  <w:num w:numId="27">
    <w:abstractNumId w:val="17"/>
  </w:num>
  <w:num w:numId="28">
    <w:abstractNumId w:val="14"/>
  </w:num>
  <w:num w:numId="29">
    <w:abstractNumId w:val="34"/>
  </w:num>
  <w:num w:numId="30">
    <w:abstractNumId w:val="35"/>
  </w:num>
  <w:num w:numId="31">
    <w:abstractNumId w:val="36"/>
  </w:num>
  <w:num w:numId="32">
    <w:abstractNumId w:val="25"/>
  </w:num>
  <w:num w:numId="33">
    <w:abstractNumId w:val="6"/>
  </w:num>
  <w:num w:numId="34">
    <w:abstractNumId w:val="24"/>
  </w:num>
  <w:num w:numId="35">
    <w:abstractNumId w:val="23"/>
  </w:num>
  <w:num w:numId="36">
    <w:abstractNumId w:val="19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AE4"/>
    <w:rsid w:val="000428A5"/>
    <w:rsid w:val="000D4161"/>
    <w:rsid w:val="000E6D86"/>
    <w:rsid w:val="00105A80"/>
    <w:rsid w:val="0017608C"/>
    <w:rsid w:val="001E6829"/>
    <w:rsid w:val="00277EFE"/>
    <w:rsid w:val="00315314"/>
    <w:rsid w:val="00344265"/>
    <w:rsid w:val="003C3162"/>
    <w:rsid w:val="004D2FDC"/>
    <w:rsid w:val="004E6975"/>
    <w:rsid w:val="0058333F"/>
    <w:rsid w:val="00725B3E"/>
    <w:rsid w:val="007A4C93"/>
    <w:rsid w:val="008610C7"/>
    <w:rsid w:val="0086502D"/>
    <w:rsid w:val="00883D7F"/>
    <w:rsid w:val="008944ED"/>
    <w:rsid w:val="008D2AE4"/>
    <w:rsid w:val="00AA11C5"/>
    <w:rsid w:val="00AF5BC6"/>
    <w:rsid w:val="00C01ECA"/>
    <w:rsid w:val="00C37184"/>
    <w:rsid w:val="00C53FFE"/>
    <w:rsid w:val="00D30DCD"/>
    <w:rsid w:val="00D82C1B"/>
    <w:rsid w:val="00D9744A"/>
    <w:rsid w:val="00E2220E"/>
    <w:rsid w:val="00E9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A5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0428A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28A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28A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428A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28A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0428A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0428A5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0428A5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0428A5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428A5"/>
    <w:rPr>
      <w:rFonts w:cs="Times New Roman"/>
    </w:rPr>
  </w:style>
  <w:style w:type="paragraph" w:styleId="a5">
    <w:name w:val="Normal Indent"/>
    <w:basedOn w:val="a"/>
    <w:uiPriority w:val="99"/>
    <w:rsid w:val="000428A5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0428A5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0428A5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0428A5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sid w:val="000428A5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0428A5"/>
    <w:rPr>
      <w:rFonts w:cs="Times New Roman"/>
      <w:i/>
      <w:iCs/>
    </w:rPr>
  </w:style>
  <w:style w:type="character" w:styleId="ab">
    <w:name w:val="Hyperlink"/>
    <w:basedOn w:val="a0"/>
    <w:uiPriority w:val="99"/>
    <w:rsid w:val="008D2AE4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8D2AE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0428A5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33</Pages>
  <Words>7095</Words>
  <Characters>40447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ПРОСВЕЩЕНИЯ РОССИЙСКОЙ ФЕДЕРАЦИИ</vt:lpstr>
    </vt:vector>
  </TitlesOfParts>
  <Company/>
  <LinksUpToDate>false</LinksUpToDate>
  <CharactersWithSpaces>47448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subject/>
  <dc:creator>SHEFUSS</dc:creator>
  <cp:keywords/>
  <dc:description/>
  <cp:lastModifiedBy>Пользователь Windows</cp:lastModifiedBy>
  <cp:revision>6</cp:revision>
  <dcterms:created xsi:type="dcterms:W3CDTF">2024-09-15T18:03:00Z</dcterms:created>
  <dcterms:modified xsi:type="dcterms:W3CDTF">2024-09-27T08:39:00Z</dcterms:modified>
</cp:coreProperties>
</file>