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97" w:rsidRPr="00DE71B8" w:rsidRDefault="00600C97" w:rsidP="00600C9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E71B8">
        <w:rPr>
          <w:rFonts w:ascii="Times New Roman" w:eastAsia="Calibri" w:hAnsi="Times New Roman" w:cs="Times New Roman"/>
          <w:b/>
          <w:color w:val="auto"/>
        </w:rPr>
        <w:t>Муниципальное бюджетное общеобразовательное учреждение</w:t>
      </w:r>
    </w:p>
    <w:p w:rsidR="00600C97" w:rsidRPr="00DE71B8" w:rsidRDefault="00600C97" w:rsidP="00600C9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E71B8">
        <w:rPr>
          <w:rFonts w:ascii="Times New Roman" w:eastAsia="Calibri" w:hAnsi="Times New Roman" w:cs="Times New Roman"/>
          <w:b/>
          <w:color w:val="auto"/>
        </w:rPr>
        <w:t>«</w:t>
      </w:r>
      <w:proofErr w:type="spellStart"/>
      <w:r w:rsidRPr="00DE71B8">
        <w:rPr>
          <w:rFonts w:ascii="Times New Roman" w:eastAsia="Calibri" w:hAnsi="Times New Roman" w:cs="Times New Roman"/>
          <w:b/>
          <w:color w:val="auto"/>
        </w:rPr>
        <w:t>Кирпичнозаводская</w:t>
      </w:r>
      <w:proofErr w:type="spellEnd"/>
      <w:r w:rsidRPr="00DE71B8">
        <w:rPr>
          <w:rFonts w:ascii="Times New Roman" w:eastAsia="Calibri" w:hAnsi="Times New Roman" w:cs="Times New Roman"/>
          <w:b/>
          <w:color w:val="auto"/>
        </w:rPr>
        <w:t xml:space="preserve"> средняя общеобразовательная школа»</w:t>
      </w:r>
    </w:p>
    <w:tbl>
      <w:tblPr>
        <w:tblW w:w="0" w:type="auto"/>
        <w:tblInd w:w="486" w:type="dxa"/>
        <w:tblLook w:val="0000" w:firstRow="0" w:lastRow="0" w:firstColumn="0" w:lastColumn="0" w:noHBand="0" w:noVBand="0"/>
      </w:tblPr>
      <w:tblGrid>
        <w:gridCol w:w="4703"/>
        <w:gridCol w:w="4974"/>
        <w:gridCol w:w="4407"/>
      </w:tblGrid>
      <w:tr w:rsidR="00D73A4C" w:rsidRPr="00D73A4C" w:rsidTr="006706AC">
        <w:trPr>
          <w:trHeight w:val="2495"/>
        </w:trPr>
        <w:tc>
          <w:tcPr>
            <w:tcW w:w="4867" w:type="dxa"/>
          </w:tcPr>
          <w:p w:rsidR="00D73A4C" w:rsidRPr="00D73A4C" w:rsidRDefault="00D73A4C" w:rsidP="00D73A4C">
            <w:pPr>
              <w:widowControl/>
              <w:ind w:firstLine="706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</w:p>
          <w:p w:rsidR="00D73A4C" w:rsidRPr="00D73A4C" w:rsidRDefault="00D73A4C" w:rsidP="00D73A4C">
            <w:pPr>
              <w:widowControl/>
              <w:ind w:firstLine="709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D73A4C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РАССМОТРЕНО</w:t>
            </w:r>
          </w:p>
          <w:p w:rsidR="00D73A4C" w:rsidRPr="00D73A4C" w:rsidRDefault="00D73A4C" w:rsidP="00D73A4C">
            <w:pPr>
              <w:widowControl/>
              <w:ind w:firstLine="709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На заседании МО</w:t>
            </w:r>
            <w:r w:rsidR="001F27F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«Содружество»</w:t>
            </w:r>
          </w:p>
          <w:p w:rsidR="00D73A4C" w:rsidRPr="00D73A4C" w:rsidRDefault="00D73A4C" w:rsidP="00D73A4C">
            <w:pPr>
              <w:widowControl/>
              <w:ind w:firstLine="709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Протокол №1</w:t>
            </w:r>
            <w:r w:rsidR="001F27F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от</w:t>
            </w:r>
            <w:r w:rsidR="00EF536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</w:t>
            </w:r>
            <w:proofErr w:type="gramStart"/>
            <w:r w:rsidR="00EF536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« 30</w:t>
            </w:r>
            <w:proofErr w:type="gramEnd"/>
            <w:r w:rsidR="00EF536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» августа2023г</w:t>
            </w:r>
          </w:p>
          <w:p w:rsidR="00D73A4C" w:rsidRPr="00D73A4C" w:rsidRDefault="00D73A4C" w:rsidP="00EF536F">
            <w:pPr>
              <w:widowControl/>
              <w:ind w:firstLine="709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243" w:type="dxa"/>
          </w:tcPr>
          <w:p w:rsidR="00D73A4C" w:rsidRPr="00D73A4C" w:rsidRDefault="00D73A4C" w:rsidP="00D73A4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</w:p>
          <w:p w:rsidR="00D73A4C" w:rsidRPr="00D73A4C" w:rsidRDefault="00D73A4C" w:rsidP="00D73A4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D73A4C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ПРИНЯТО</w:t>
            </w:r>
          </w:p>
          <w:p w:rsidR="00D73A4C" w:rsidRPr="00D73A4C" w:rsidRDefault="00D73A4C" w:rsidP="00D73A4C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Решением педагогического</w:t>
            </w:r>
            <w:r w:rsidR="001F27F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совета школы</w:t>
            </w:r>
          </w:p>
          <w:p w:rsidR="00D73A4C" w:rsidRPr="00D73A4C" w:rsidRDefault="00D73A4C" w:rsidP="00D73A4C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Протокол №1</w:t>
            </w:r>
            <w:r w:rsidR="001F27F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от </w:t>
            </w:r>
            <w:r w:rsidR="00EF536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«</w:t>
            </w:r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30</w:t>
            </w:r>
            <w:r w:rsidR="00EF536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» августа 2023 г</w:t>
            </w:r>
          </w:p>
          <w:p w:rsidR="00D73A4C" w:rsidRPr="00D73A4C" w:rsidRDefault="00D73A4C" w:rsidP="00D73A4C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560" w:type="dxa"/>
          </w:tcPr>
          <w:p w:rsidR="00D73A4C" w:rsidRPr="00D73A4C" w:rsidRDefault="00D73A4C" w:rsidP="00D73A4C">
            <w:pPr>
              <w:widowControl/>
              <w:ind w:firstLine="709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</w:p>
          <w:p w:rsidR="00D73A4C" w:rsidRPr="00D73A4C" w:rsidRDefault="00D73A4C" w:rsidP="00D73A4C">
            <w:pPr>
              <w:widowControl/>
              <w:ind w:firstLine="709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D73A4C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УТВЕРЖДЕНО</w:t>
            </w:r>
          </w:p>
          <w:p w:rsidR="00D73A4C" w:rsidRPr="00D73A4C" w:rsidRDefault="00EF536F" w:rsidP="00D73A4C">
            <w:pPr>
              <w:widowControl/>
              <w:ind w:firstLine="709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директор</w:t>
            </w:r>
            <w:r w:rsidR="00D73A4C"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:</w:t>
            </w:r>
          </w:p>
          <w:p w:rsidR="00D73A4C" w:rsidRPr="00D73A4C" w:rsidRDefault="00D73A4C" w:rsidP="00EF536F">
            <w:pPr>
              <w:widowControl/>
              <w:ind w:firstLine="709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__________ </w:t>
            </w:r>
            <w:proofErr w:type="spellStart"/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Н.Ю.Дюрина</w:t>
            </w:r>
            <w:proofErr w:type="spellEnd"/>
          </w:p>
          <w:p w:rsidR="00EF536F" w:rsidRDefault="00EF536F" w:rsidP="00D73A4C">
            <w:pPr>
              <w:widowControl/>
              <w:ind w:firstLine="709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Приказом №128</w:t>
            </w:r>
            <w:r w:rsidR="001F27F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</w:t>
            </w:r>
          </w:p>
          <w:p w:rsidR="00D73A4C" w:rsidRPr="00D73A4C" w:rsidRDefault="00D73A4C" w:rsidP="00D73A4C">
            <w:pPr>
              <w:widowControl/>
              <w:ind w:firstLine="709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D73A4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от </w:t>
            </w:r>
            <w:r w:rsidR="00EF536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«01» сентября 2023г</w:t>
            </w:r>
          </w:p>
          <w:p w:rsidR="00D73A4C" w:rsidRPr="00D73A4C" w:rsidRDefault="00D73A4C" w:rsidP="00D73A4C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</w:tbl>
    <w:p w:rsidR="00600C97" w:rsidRPr="00DE71B8" w:rsidRDefault="00600C97" w:rsidP="00600C9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32"/>
          <w:szCs w:val="32"/>
        </w:rPr>
      </w:pPr>
    </w:p>
    <w:p w:rsidR="00600C97" w:rsidRDefault="00600C97" w:rsidP="00600C9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32"/>
          <w:szCs w:val="32"/>
        </w:rPr>
      </w:pPr>
      <w:r>
        <w:rPr>
          <w:rFonts w:ascii="Times New Roman" w:eastAsiaTheme="minorEastAsia" w:hAnsi="Times New Roman" w:cs="Times New Roman"/>
          <w:color w:val="auto"/>
          <w:sz w:val="32"/>
          <w:szCs w:val="32"/>
        </w:rPr>
        <w:t>Календарно-тематическое планирование по курсу</w:t>
      </w:r>
    </w:p>
    <w:p w:rsidR="00EF536F" w:rsidRDefault="00EF536F" w:rsidP="00600C97">
      <w:pPr>
        <w:autoSpaceDE w:val="0"/>
        <w:autoSpaceDN w:val="0"/>
        <w:adjustRightInd w:val="0"/>
        <w:spacing w:after="200" w:line="296" w:lineRule="exact"/>
        <w:jc w:val="center"/>
        <w:rPr>
          <w:rFonts w:ascii="Times New Roman" w:eastAsiaTheme="minorEastAsia" w:hAnsi="Times New Roman" w:cs="Times New Roman"/>
          <w:color w:val="auto"/>
          <w:sz w:val="32"/>
          <w:szCs w:val="32"/>
        </w:rPr>
      </w:pPr>
      <w:r>
        <w:rPr>
          <w:rFonts w:ascii="Times New Roman" w:eastAsiaTheme="minorEastAsia" w:hAnsi="Times New Roman" w:cs="Times New Roman"/>
          <w:color w:val="auto"/>
          <w:sz w:val="32"/>
          <w:szCs w:val="32"/>
        </w:rPr>
        <w:t xml:space="preserve">История </w:t>
      </w:r>
    </w:p>
    <w:p w:rsidR="00600C97" w:rsidRPr="00DE71B8" w:rsidRDefault="00600C97" w:rsidP="00600C97">
      <w:pPr>
        <w:autoSpaceDE w:val="0"/>
        <w:autoSpaceDN w:val="0"/>
        <w:adjustRightInd w:val="0"/>
        <w:spacing w:after="200" w:line="296" w:lineRule="exact"/>
        <w:jc w:val="center"/>
        <w:rPr>
          <w:rFonts w:ascii="Times New Roman" w:eastAsiaTheme="minorEastAsia" w:hAnsi="Times New Roman" w:cs="Times New Roman"/>
          <w:color w:val="auto"/>
          <w:sz w:val="32"/>
          <w:szCs w:val="32"/>
        </w:rPr>
      </w:pPr>
      <w:r>
        <w:rPr>
          <w:rFonts w:ascii="Times New Roman" w:eastAsiaTheme="minorEastAsia" w:hAnsi="Times New Roman" w:cs="Times New Roman"/>
          <w:color w:val="auto"/>
          <w:sz w:val="32"/>
          <w:szCs w:val="32"/>
        </w:rPr>
        <w:t>для 9</w:t>
      </w:r>
      <w:r w:rsidR="00EF536F">
        <w:rPr>
          <w:rFonts w:ascii="Times New Roman" w:eastAsiaTheme="minorEastAsia" w:hAnsi="Times New Roman" w:cs="Times New Roman"/>
          <w:color w:val="auto"/>
          <w:sz w:val="32"/>
          <w:szCs w:val="32"/>
        </w:rPr>
        <w:t>(а),9(б),9(в)</w:t>
      </w:r>
      <w:r w:rsidRPr="00DE71B8">
        <w:rPr>
          <w:rFonts w:ascii="Times New Roman" w:eastAsiaTheme="minorEastAsia" w:hAnsi="Times New Roman" w:cs="Times New Roman"/>
          <w:color w:val="auto"/>
          <w:sz w:val="32"/>
          <w:szCs w:val="32"/>
        </w:rPr>
        <w:t xml:space="preserve"> класса.</w:t>
      </w:r>
    </w:p>
    <w:p w:rsidR="00600C97" w:rsidRPr="00DE71B8" w:rsidRDefault="00600C97" w:rsidP="00600C97">
      <w:pPr>
        <w:autoSpaceDE w:val="0"/>
        <w:autoSpaceDN w:val="0"/>
        <w:adjustRightInd w:val="0"/>
        <w:spacing w:after="200" w:line="296" w:lineRule="exact"/>
        <w:jc w:val="center"/>
        <w:rPr>
          <w:rFonts w:ascii="Times New Roman" w:eastAsiaTheme="minorEastAsia" w:hAnsi="Times New Roman" w:cs="Times New Roman"/>
          <w:color w:val="auto"/>
        </w:rPr>
      </w:pPr>
    </w:p>
    <w:p w:rsidR="00600C97" w:rsidRPr="00DE71B8" w:rsidRDefault="00600C97" w:rsidP="00600C97">
      <w:pPr>
        <w:autoSpaceDE w:val="0"/>
        <w:autoSpaceDN w:val="0"/>
        <w:adjustRightInd w:val="0"/>
        <w:spacing w:after="200" w:line="296" w:lineRule="exact"/>
        <w:jc w:val="center"/>
        <w:rPr>
          <w:rFonts w:ascii="Times New Roman" w:eastAsiaTheme="minorEastAsia" w:hAnsi="Times New Roman" w:cs="Times New Roman"/>
          <w:color w:val="auto"/>
        </w:rPr>
      </w:pPr>
    </w:p>
    <w:p w:rsidR="00600C97" w:rsidRPr="00DE71B8" w:rsidRDefault="00600C97" w:rsidP="00600C97">
      <w:pPr>
        <w:autoSpaceDE w:val="0"/>
        <w:autoSpaceDN w:val="0"/>
        <w:adjustRightInd w:val="0"/>
        <w:spacing w:after="200" w:line="296" w:lineRule="exact"/>
        <w:jc w:val="center"/>
        <w:rPr>
          <w:rFonts w:ascii="Times New Roman" w:eastAsiaTheme="minorEastAsia" w:hAnsi="Times New Roman" w:cs="Times New Roman"/>
          <w:color w:val="auto"/>
        </w:rPr>
      </w:pPr>
    </w:p>
    <w:p w:rsidR="00600C97" w:rsidRPr="00DE71B8" w:rsidRDefault="00600C97" w:rsidP="00600C97">
      <w:pPr>
        <w:autoSpaceDE w:val="0"/>
        <w:autoSpaceDN w:val="0"/>
        <w:adjustRightInd w:val="0"/>
        <w:spacing w:after="200" w:line="296" w:lineRule="exact"/>
        <w:jc w:val="right"/>
        <w:rPr>
          <w:rFonts w:ascii="Times New Roman" w:eastAsiaTheme="minorEastAsia" w:hAnsi="Times New Roman" w:cs="Times New Roman"/>
          <w:color w:val="auto"/>
        </w:rPr>
      </w:pPr>
    </w:p>
    <w:p w:rsidR="00600C97" w:rsidRPr="00DE71B8" w:rsidRDefault="00600C97" w:rsidP="00600C97">
      <w:pPr>
        <w:autoSpaceDE w:val="0"/>
        <w:autoSpaceDN w:val="0"/>
        <w:adjustRightInd w:val="0"/>
        <w:spacing w:after="200" w:line="296" w:lineRule="exact"/>
        <w:jc w:val="right"/>
        <w:rPr>
          <w:rFonts w:ascii="Times New Roman" w:eastAsiaTheme="minorEastAsia" w:hAnsi="Times New Roman" w:cs="Times New Roman"/>
          <w:color w:val="auto"/>
        </w:rPr>
      </w:pPr>
    </w:p>
    <w:p w:rsidR="00600C97" w:rsidRPr="00DE71B8" w:rsidRDefault="00EF536F" w:rsidP="00D73A4C">
      <w:pPr>
        <w:autoSpaceDE w:val="0"/>
        <w:autoSpaceDN w:val="0"/>
        <w:adjustRightInd w:val="0"/>
        <w:spacing w:line="296" w:lineRule="exact"/>
        <w:jc w:val="righ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составитель</w:t>
      </w:r>
      <w:r w:rsidR="00600C97" w:rsidRPr="00DE71B8">
        <w:rPr>
          <w:rFonts w:ascii="Times New Roman" w:eastAsiaTheme="minorEastAsia" w:hAnsi="Times New Roman" w:cs="Times New Roman"/>
          <w:color w:val="auto"/>
        </w:rPr>
        <w:t>:</w:t>
      </w:r>
    </w:p>
    <w:p w:rsidR="00600C97" w:rsidRPr="00DE71B8" w:rsidRDefault="00600C97" w:rsidP="00D73A4C">
      <w:pPr>
        <w:autoSpaceDE w:val="0"/>
        <w:autoSpaceDN w:val="0"/>
        <w:adjustRightInd w:val="0"/>
        <w:spacing w:line="296" w:lineRule="exact"/>
        <w:jc w:val="right"/>
        <w:rPr>
          <w:rFonts w:ascii="Times New Roman" w:eastAsiaTheme="minorEastAsia" w:hAnsi="Times New Roman" w:cs="Times New Roman"/>
          <w:color w:val="auto"/>
        </w:rPr>
      </w:pPr>
      <w:r w:rsidRPr="00DE71B8">
        <w:rPr>
          <w:rFonts w:ascii="Times New Roman" w:eastAsiaTheme="minorEastAsia" w:hAnsi="Times New Roman" w:cs="Times New Roman"/>
          <w:color w:val="auto"/>
        </w:rPr>
        <w:t>учитель истории высшей квалификационной категории</w:t>
      </w:r>
    </w:p>
    <w:p w:rsidR="00600C97" w:rsidRPr="00DE71B8" w:rsidRDefault="00600C97" w:rsidP="00D73A4C">
      <w:pPr>
        <w:autoSpaceDE w:val="0"/>
        <w:autoSpaceDN w:val="0"/>
        <w:adjustRightInd w:val="0"/>
        <w:spacing w:line="296" w:lineRule="exact"/>
        <w:jc w:val="right"/>
        <w:rPr>
          <w:rFonts w:ascii="Times New Roman" w:eastAsiaTheme="minorEastAsia" w:hAnsi="Times New Roman" w:cs="Times New Roman"/>
          <w:color w:val="auto"/>
        </w:rPr>
      </w:pPr>
      <w:proofErr w:type="spellStart"/>
      <w:r w:rsidRPr="00DE71B8">
        <w:rPr>
          <w:rFonts w:ascii="Times New Roman" w:eastAsiaTheme="minorEastAsia" w:hAnsi="Times New Roman" w:cs="Times New Roman"/>
          <w:color w:val="auto"/>
        </w:rPr>
        <w:t>Галиуллина</w:t>
      </w:r>
      <w:proofErr w:type="spellEnd"/>
      <w:r w:rsidRPr="00DE71B8">
        <w:rPr>
          <w:rFonts w:ascii="Times New Roman" w:eastAsiaTheme="minorEastAsia" w:hAnsi="Times New Roman" w:cs="Times New Roman"/>
          <w:color w:val="auto"/>
        </w:rPr>
        <w:t xml:space="preserve"> Л.Н.</w:t>
      </w:r>
    </w:p>
    <w:p w:rsidR="00D73A4C" w:rsidRDefault="00D73A4C" w:rsidP="00600C97">
      <w:pPr>
        <w:autoSpaceDE w:val="0"/>
        <w:autoSpaceDN w:val="0"/>
        <w:adjustRightInd w:val="0"/>
        <w:spacing w:after="200" w:line="296" w:lineRule="exact"/>
        <w:jc w:val="center"/>
        <w:rPr>
          <w:rFonts w:ascii="Times New Roman" w:eastAsiaTheme="minorEastAsia" w:hAnsi="Times New Roman" w:cs="Times New Roman"/>
          <w:color w:val="auto"/>
        </w:rPr>
      </w:pPr>
    </w:p>
    <w:p w:rsidR="00600C97" w:rsidRPr="00DE71B8" w:rsidRDefault="00EF536F" w:rsidP="00600C97">
      <w:pPr>
        <w:autoSpaceDE w:val="0"/>
        <w:autoSpaceDN w:val="0"/>
        <w:adjustRightInd w:val="0"/>
        <w:spacing w:after="200" w:line="296" w:lineRule="exact"/>
        <w:jc w:val="center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2023</w:t>
      </w:r>
      <w:r w:rsidR="00600C97" w:rsidRPr="00DE71B8">
        <w:rPr>
          <w:rFonts w:ascii="Times New Roman" w:eastAsiaTheme="minorEastAsia" w:hAnsi="Times New Roman" w:cs="Times New Roman"/>
          <w:color w:val="auto"/>
        </w:rPr>
        <w:t>-</w:t>
      </w:r>
      <w:r>
        <w:rPr>
          <w:rFonts w:ascii="Times New Roman" w:eastAsiaTheme="minorEastAsia" w:hAnsi="Times New Roman" w:cs="Times New Roman"/>
          <w:color w:val="auto"/>
        </w:rPr>
        <w:t>2024</w:t>
      </w:r>
      <w:bookmarkStart w:id="0" w:name="_GoBack"/>
      <w:bookmarkEnd w:id="0"/>
      <w:r w:rsidR="00600C97">
        <w:rPr>
          <w:rFonts w:ascii="Times New Roman" w:eastAsiaTheme="minorEastAsia" w:hAnsi="Times New Roman" w:cs="Times New Roman"/>
          <w:color w:val="auto"/>
        </w:rPr>
        <w:t xml:space="preserve"> уч. г</w:t>
      </w:r>
      <w:r w:rsidR="00600C97" w:rsidRPr="00DE71B8">
        <w:rPr>
          <w:rFonts w:ascii="Times New Roman" w:eastAsiaTheme="minorEastAsia" w:hAnsi="Times New Roman" w:cs="Times New Roman"/>
          <w:color w:val="auto"/>
        </w:rPr>
        <w:t>о</w:t>
      </w:r>
      <w:bookmarkStart w:id="1" w:name="page3"/>
      <w:bookmarkEnd w:id="1"/>
      <w:r w:rsidR="00600C97" w:rsidRPr="00DE71B8">
        <w:rPr>
          <w:rFonts w:ascii="Times New Roman" w:eastAsiaTheme="minorEastAsia" w:hAnsi="Times New Roman" w:cs="Times New Roman"/>
          <w:color w:val="auto"/>
        </w:rPr>
        <w:t>д.</w:t>
      </w:r>
    </w:p>
    <w:p w:rsidR="00600C97" w:rsidRPr="00392A7C" w:rsidRDefault="00600C97" w:rsidP="00600C97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92A7C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КАЛЕНДАРНО - ТЕМАТИЧЕСКОЕ ПЛАНИРОВАНИЕ 9 класс</w:t>
      </w:r>
    </w:p>
    <w:p w:rsidR="00600C97" w:rsidRPr="00392A7C" w:rsidRDefault="00600C97" w:rsidP="00600C97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29"/>
        <w:gridCol w:w="20"/>
        <w:gridCol w:w="1976"/>
        <w:gridCol w:w="9"/>
        <w:gridCol w:w="142"/>
        <w:gridCol w:w="8"/>
        <w:gridCol w:w="1692"/>
        <w:gridCol w:w="6"/>
        <w:gridCol w:w="1702"/>
        <w:gridCol w:w="2549"/>
        <w:gridCol w:w="3119"/>
        <w:gridCol w:w="1977"/>
        <w:gridCol w:w="712"/>
        <w:gridCol w:w="144"/>
        <w:gridCol w:w="848"/>
      </w:tblGrid>
      <w:tr w:rsidR="00600C97" w:rsidRPr="00392A7C" w:rsidTr="000D45E2">
        <w:trPr>
          <w:trHeight w:val="527"/>
        </w:trPr>
        <w:tc>
          <w:tcPr>
            <w:tcW w:w="797" w:type="dxa"/>
            <w:gridSpan w:val="2"/>
            <w:tcBorders>
              <w:bottom w:val="single" w:sz="4" w:space="0" w:color="auto"/>
            </w:tcBorders>
          </w:tcPr>
          <w:p w:rsidR="00600C97" w:rsidRPr="00392A7C" w:rsidRDefault="00600C97" w:rsidP="000D45E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№</w:t>
            </w:r>
          </w:p>
        </w:tc>
        <w:tc>
          <w:tcPr>
            <w:tcW w:w="2155" w:type="dxa"/>
            <w:gridSpan w:val="5"/>
            <w:vMerge w:val="restart"/>
            <w:hideMark/>
          </w:tcPr>
          <w:p w:rsidR="00600C97" w:rsidRPr="00392A7C" w:rsidRDefault="00600C97" w:rsidP="000D45E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Раздел </w:t>
            </w:r>
          </w:p>
          <w:p w:rsidR="00600C97" w:rsidRPr="00392A7C" w:rsidRDefault="00600C97" w:rsidP="000D45E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Тема урока</w:t>
            </w:r>
          </w:p>
        </w:tc>
        <w:tc>
          <w:tcPr>
            <w:tcW w:w="1698" w:type="dxa"/>
            <w:gridSpan w:val="2"/>
            <w:vMerge w:val="restart"/>
            <w:hideMark/>
          </w:tcPr>
          <w:p w:rsidR="00600C97" w:rsidRPr="00392A7C" w:rsidRDefault="00600C97" w:rsidP="000D45E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ИОР</w:t>
            </w:r>
          </w:p>
        </w:tc>
        <w:tc>
          <w:tcPr>
            <w:tcW w:w="9347" w:type="dxa"/>
            <w:gridSpan w:val="4"/>
            <w:hideMark/>
          </w:tcPr>
          <w:p w:rsidR="00600C97" w:rsidRPr="00392A7C" w:rsidRDefault="00600C97" w:rsidP="000D45E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Планируемые результаты  ученика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color w:val="auto"/>
                <w:lang w:eastAsia="en-US"/>
              </w:rPr>
              <w:t>Дата проведения</w:t>
            </w:r>
          </w:p>
        </w:tc>
      </w:tr>
      <w:tr w:rsidR="00600C97" w:rsidRPr="00392A7C" w:rsidTr="000D45E2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600C97" w:rsidRPr="00392A7C" w:rsidRDefault="00600C97" w:rsidP="000D45E2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155" w:type="dxa"/>
            <w:gridSpan w:val="5"/>
            <w:vMerge/>
            <w:hideMark/>
          </w:tcPr>
          <w:p w:rsidR="00600C97" w:rsidRPr="00392A7C" w:rsidRDefault="00600C97" w:rsidP="000D45E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698" w:type="dxa"/>
            <w:gridSpan w:val="2"/>
            <w:vMerge/>
            <w:hideMark/>
          </w:tcPr>
          <w:p w:rsidR="00600C97" w:rsidRPr="00392A7C" w:rsidRDefault="00600C97" w:rsidP="000D45E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2" w:type="dxa"/>
            <w:hideMark/>
          </w:tcPr>
          <w:p w:rsidR="00600C97" w:rsidRPr="00392A7C" w:rsidRDefault="00600C97" w:rsidP="000D45E2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Понятия</w:t>
            </w:r>
          </w:p>
          <w:p w:rsidR="00600C97" w:rsidRPr="00392A7C" w:rsidRDefault="00600C97" w:rsidP="000D45E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Персоналии</w:t>
            </w:r>
          </w:p>
        </w:tc>
        <w:tc>
          <w:tcPr>
            <w:tcW w:w="2549" w:type="dxa"/>
            <w:hideMark/>
          </w:tcPr>
          <w:p w:rsidR="00600C97" w:rsidRPr="00392A7C" w:rsidRDefault="00600C97" w:rsidP="000D45E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Предметные </w:t>
            </w:r>
          </w:p>
        </w:tc>
        <w:tc>
          <w:tcPr>
            <w:tcW w:w="3119" w:type="dxa"/>
            <w:hideMark/>
          </w:tcPr>
          <w:p w:rsidR="00600C97" w:rsidRPr="00392A7C" w:rsidRDefault="00600C97" w:rsidP="000D45E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color w:val="auto"/>
                <w:lang w:eastAsia="en-US"/>
              </w:rPr>
              <w:t>УУД</w:t>
            </w:r>
          </w:p>
        </w:tc>
        <w:tc>
          <w:tcPr>
            <w:tcW w:w="1977" w:type="dxa"/>
            <w:hideMark/>
          </w:tcPr>
          <w:p w:rsidR="00600C97" w:rsidRPr="00392A7C" w:rsidRDefault="00600C97" w:rsidP="000D45E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Личностные </w:t>
            </w:r>
          </w:p>
          <w:p w:rsidR="00600C97" w:rsidRPr="00392A7C" w:rsidRDefault="00600C97" w:rsidP="000D45E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Научится: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План 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Факт </w:t>
            </w:r>
          </w:p>
        </w:tc>
      </w:tr>
      <w:tr w:rsidR="00600C97" w:rsidRPr="00392A7C" w:rsidTr="000D45E2">
        <w:trPr>
          <w:trHeight w:val="310"/>
        </w:trPr>
        <w:tc>
          <w:tcPr>
            <w:tcW w:w="15701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600C97" w:rsidRPr="00392A7C" w:rsidRDefault="00600C97" w:rsidP="000D45E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color w:val="auto"/>
                <w:lang w:eastAsia="en-US"/>
              </w:rPr>
              <w:t>ВСЕОБЩАЯ ИСТОРИЯ.</w:t>
            </w:r>
          </w:p>
          <w:p w:rsidR="00600C97" w:rsidRPr="00392A7C" w:rsidRDefault="00600C97" w:rsidP="000D45E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Раздел 1. </w:t>
            </w:r>
            <w:r w:rsidRPr="00392A7C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/>
              </w:rPr>
              <w:t>Новейшая история. Первая половина 20 века (12 часов)</w:t>
            </w:r>
          </w:p>
        </w:tc>
      </w:tr>
      <w:tr w:rsidR="00600C97" w:rsidRPr="00392A7C" w:rsidTr="000D45E2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Введение. Входная диагностика.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Новейшая история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определять понятие о  Новейшем времени и его периодизацию; анализировать уровень собственных достижений по предмету «История» 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392A7C">
              <w:rPr>
                <w:rFonts w:ascii="Times New Roman" w:eastAsia="+mn-ea" w:hAnsi="Times New Roman" w:cs="Times New Roman"/>
                <w:kern w:val="24"/>
                <w:lang w:eastAsia="en-US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>совершать промежуточный самоанализ, планировать деятельность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П.: определять хронологические рамки определенного исторического отрезка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продуктивно  взаимодействовать со сверстниками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Составлять собственное мнение относительно связи исторических эпох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Вторая империя во Франции (1852-1870)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https://resh.edu.ru/subject/lesson/1506/start/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Модернизация, индустриальное общество, урбанизация, концентрация производства, милитаризация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</w:t>
            </w:r>
            <w:proofErr w:type="gramStart"/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анализировать</w:t>
            </w:r>
            <w:proofErr w:type="gram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общественный переход на путь ускоренной индустриализации; понимать индустриализацию и демократизацию как проявления модернизации. 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составлять небольшие устные монологические высказывания;</w:t>
            </w:r>
          </w:p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392A7C">
              <w:rPr>
                <w:rFonts w:ascii="Times New Roman" w:hAnsi="Times New Roman" w:cs="Times New Roman"/>
              </w:rPr>
              <w:t>П.:–</w:t>
            </w:r>
            <w:proofErr w:type="gramEnd"/>
            <w:r w:rsidRPr="00392A7C">
              <w:rPr>
                <w:rFonts w:ascii="Times New Roman" w:hAnsi="Times New Roman" w:cs="Times New Roman"/>
              </w:rPr>
              <w:t xml:space="preserve"> анализировать (в </w:t>
            </w:r>
            <w:proofErr w:type="spellStart"/>
            <w:r w:rsidRPr="00392A7C">
              <w:rPr>
                <w:rFonts w:ascii="Times New Roman" w:hAnsi="Times New Roman" w:cs="Times New Roman"/>
              </w:rPr>
              <w:t>т.ч</w:t>
            </w:r>
            <w:proofErr w:type="spellEnd"/>
            <w:r w:rsidRPr="00392A7C">
              <w:rPr>
                <w:rFonts w:ascii="Times New Roman" w:hAnsi="Times New Roman" w:cs="Times New Roman"/>
              </w:rPr>
              <w:t>. выделять главное, делить текст на части) и обобщать,</w:t>
            </w:r>
          </w:p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lastRenderedPageBreak/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Устанавливать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– следственные связи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870"/>
        </w:trPr>
        <w:tc>
          <w:tcPr>
            <w:tcW w:w="797" w:type="dxa"/>
            <w:gridSpan w:val="2"/>
            <w:tcBorders>
              <w:top w:val="single" w:sz="4" w:space="0" w:color="auto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Италия и Германия: создание объединённых государств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www.fipi.ru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Демократизация, политические партии, избирательные права, 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выделять главные направления политической борьбы в начале 20 века; анализировать сходные и различные черты программ основных политических течений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 устанавливать причинно-следственные связи – на простом и сложном уровне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– различать в речи другого мнения, доказательства, факты; гипотезы, аксиомы, догматы, теории.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Р.:– самостоятельно контролировать своё время и управлять им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получит мотивацию  к познавательной деятельности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Международное рабочее движение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www.fipi.ru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Антанта, Тройственный союз,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Версальско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вашингтонская система, Франц – Фердинанд, Гаврила Принцип, «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Верденская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мясорубка», Брусиловский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>прорыв, Парижская мирная конференция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lastRenderedPageBreak/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определять причины, повод, ход событий, итоги Первой мировой войны 1914 – 1918 гг.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П.: преобразовывать модели и схемы для решения логических задач, анализировать историческую карту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К.: оперировать знаковыми системами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Восточный кризис  международных отношениях последней трети 19 века.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www.school-collection.edu.ru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Революция, фашизм, социализм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анализировать социальные сдвиги в европейском обществе в итоге Первой мировой войны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самостоятельно оценивать правильность выполнения действия при счете времени.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П.: преобразовывать модели и схемы для выработки аргументации по проблемным вопросам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составлять небольшие устные монологические высказывания;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Австро</w:t>
            </w:r>
            <w:proofErr w:type="spellEnd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 – Венгрия.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https://resh.edu.ru/subject/lesson/1506/start/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План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Дауэса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Раппальский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договор, Мировой экономический кризис 1929 – 1933 годов, тоталитарный, авторитарны, демократический режимы.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давать оценку причинам мирового экономического кризиса 1929 – 1933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гг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и его последствиям; анализировать сходные черты и различия основных видов политических режимов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 – находить (в учебниках и др. источниках, 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используя ИКТ) достоверную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– организовывать работу в паре, группе (самостоятельно определять цели, роли,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– определять цель, проблему в деятельности: учебной и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жизненно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(в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в своих проектах);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Устанавливать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– следственные связи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Второй рейх в Германии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https://resh.edu.ru/subject/lesson/1506/start/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Н. Чемберлен, У. Черчилль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описывать основные этапы развития демократических стран в 30-е годы 20 века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392A7C">
              <w:rPr>
                <w:rFonts w:ascii="Times New Roman" w:eastAsia="Calibri" w:hAnsi="Times New Roman" w:cs="Times New Roman"/>
                <w:bCs/>
                <w:color w:val="365F91"/>
                <w:lang w:eastAsia="en-US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владению основами самоконтроля, самооценки, принятия решений и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строить логическое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рассуждение, пересказывать прочитанный текст.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работать в группе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высказывать собственное мнение по вопросу об оптимальном государственном устройстве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Треть республика во Франции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https://resh.edu.ru/subject/lesson/2551/start/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Фашистский тоталитарный режим, Б. Муссолини, король Виктор Эммануил, А. Гитлер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определять решающие факторы прихода фашистов к власти в Италии и Германии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>
              <w:rPr>
                <w:rFonts w:ascii="Times New Roman" w:eastAsia="Calibri" w:hAnsi="Times New Roman" w:cs="Times New Roman"/>
                <w:lang w:eastAsia="en-US"/>
              </w:rPr>
              <w:t>классифицировать, 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>самостоятельно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Британская империя.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Лига Наций,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Военно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политический блок «Берлин – Рим – Токио»,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Чехославакский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кризис, Мюнхенский сговор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указывать причины краха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Версальско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– Вашингтонской системы; описывать общие тенденции и направления международных отношений 1930 гг.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 – находить (в учебниках и др. источниках, 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используя ИКТ) достоверную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– организовывать работу в паре, группе (самостоятельно определять цели, роли,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Р.: – определять цель, проблему в деятельности: учебной и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жизненно практической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(в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в своих проектах);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проявлять осознанное, уважительное и доброжелательное отношение к культуре  другого времени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Доминионы Британской империи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https://multiurok.ru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</w:t>
            </w:r>
            <w:r w:rsidR="00D73A4C"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научится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описывать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причины, основной событийный ряд и итоги Второй мировой войны.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 – находить (в учебниках и др. источниках, в </w:t>
            </w:r>
            <w:proofErr w:type="spellStart"/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т.</w:t>
            </w:r>
            <w:r w:rsidR="00D73A4C">
              <w:rPr>
                <w:rFonts w:ascii="Times New Roman" w:eastAsia="Calibri" w:hAnsi="Times New Roman" w:cs="Times New Roman"/>
                <w:lang w:eastAsia="en-US"/>
              </w:rPr>
              <w:t>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используя ИКТ) достоверную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– организовывать работу в паре, группе (самостоятельно определять цели, роли,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– определять цель, проблему в деятельности: учебной и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жизненно практической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(в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в своих проектах);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выбирать, как поступить, 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в неоднозначных ситуациях (моральные проблемы), и отвечать за свой выбор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t>Обобщение и систематизация материала по разделу 1 «Европа во второй половине 19- начале 20 века.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https://multiurok.ru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Основные термины и понятия, даты,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связи и персоналии раздела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</w:t>
            </w:r>
            <w:r w:rsidR="00D73A4C"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научится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обобщать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и систематизировать полученные в ходе изучения раздела знания; определять общие черты и особенности;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работать с исторической картой; сравнивать развитие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различных регионов, выделять признаки для сравнения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Научится:</w:t>
            </w:r>
          </w:p>
          <w:p w:rsidR="00600C97" w:rsidRPr="00392A7C" w:rsidRDefault="00D73A4C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П.:–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анализировать (в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т.</w:t>
            </w:r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proofErr w:type="spellEnd"/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t>. выделять главное, делить текст на части) и обобщать,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600C97" w:rsidRPr="00392A7C" w:rsidRDefault="00D73A4C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К.: –</w:t>
            </w:r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 излагать своё мнение </w:t>
            </w:r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(в монологе, диалоге, </w:t>
            </w:r>
            <w:proofErr w:type="spellStart"/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t>полилоге</w:t>
            </w:r>
            <w:proofErr w:type="spellEnd"/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), аргументируя его, подтверждая фактами,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Р.:–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Анализировать системность полученных знаний и умений, выявлять «пробелы» в понимании информации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t>Контрольная работа по разделу 1 " Европа во второй половине 19- начале 20 века.»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Основные термины и понятия, даты,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связи и персоналии раздела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</w:t>
            </w:r>
            <w:r w:rsidR="00D73A4C"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научится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определять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общие черты и особенности;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D73A4C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П.: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>классифицировать</w:t>
            </w:r>
            <w:proofErr w:type="spellEnd"/>
            <w:proofErr w:type="gram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, 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самостоятельно выбирать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основания</w:t>
            </w:r>
            <w:r w:rsidR="00600C97" w:rsidRPr="00392A7C">
              <w:rPr>
                <w:rFonts w:ascii="Times New Roman" w:eastAsia="Calibri" w:hAnsi="Times New Roman" w:cs="Times New Roman"/>
                <w:lang w:eastAsia="en-US"/>
              </w:rPr>
              <w:t xml:space="preserve">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15701" w:type="dxa"/>
            <w:gridSpan w:val="16"/>
            <w:tcBorders>
              <w:right w:val="single" w:sz="4" w:space="0" w:color="auto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ВСЕОБЩАЯ ИСТОРИЯ.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Раздел 2. </w:t>
            </w:r>
            <w:r w:rsidRPr="00392A7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Новая история. </w:t>
            </w: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t>США в период от Войны за независимость до Гражданской войны.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https://multiurok.ru</w:t>
            </w:r>
          </w:p>
        </w:tc>
        <w:tc>
          <w:tcPr>
            <w:tcW w:w="1702" w:type="dxa"/>
          </w:tcPr>
          <w:p w:rsidR="00600C97" w:rsidRPr="00392A7C" w:rsidRDefault="00D73A4C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Джефферсон</w:t>
            </w:r>
            <w:r w:rsidR="00600C97" w:rsidRPr="00392A7C">
              <w:rPr>
                <w:rFonts w:ascii="Times New Roman" w:eastAsia="Calibri" w:hAnsi="Times New Roman" w:cs="Times New Roman"/>
              </w:rPr>
              <w:t>Демократия</w:t>
            </w:r>
            <w:proofErr w:type="spellEnd"/>
            <w:r w:rsidR="00600C97" w:rsidRPr="00392A7C">
              <w:rPr>
                <w:rFonts w:ascii="Times New Roman" w:eastAsia="Calibri" w:hAnsi="Times New Roman" w:cs="Times New Roman"/>
              </w:rPr>
              <w:t>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Доктрина Монро.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Север и юг.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</w:t>
            </w:r>
            <w:r w:rsidR="00D73A4C"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научится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определять</w:t>
            </w:r>
            <w:r w:rsidRPr="00392A7C">
              <w:rPr>
                <w:rFonts w:ascii="Times New Roman" w:eastAsia="Calibri" w:hAnsi="Times New Roman" w:cs="Times New Roman"/>
              </w:rPr>
              <w:t xml:space="preserve"> причины и </w:t>
            </w:r>
            <w:r w:rsidR="00D73A4C" w:rsidRPr="00392A7C">
              <w:rPr>
                <w:rFonts w:ascii="Times New Roman" w:eastAsia="Calibri" w:hAnsi="Times New Roman" w:cs="Times New Roman"/>
              </w:rPr>
              <w:t>признаки «</w:t>
            </w:r>
            <w:r w:rsidR="00D73A4C">
              <w:rPr>
                <w:rFonts w:ascii="Times New Roman" w:eastAsia="Calibri" w:hAnsi="Times New Roman" w:cs="Times New Roman"/>
              </w:rPr>
              <w:t>гражданской войны</w:t>
            </w:r>
            <w:r w:rsidRPr="00392A7C">
              <w:rPr>
                <w:rFonts w:ascii="Times New Roman" w:eastAsia="Calibri" w:hAnsi="Times New Roman" w:cs="Times New Roman"/>
              </w:rPr>
              <w:t xml:space="preserve">», основные </w:t>
            </w:r>
            <w:r w:rsidR="00D73A4C" w:rsidRPr="00392A7C">
              <w:rPr>
                <w:rFonts w:ascii="Times New Roman" w:eastAsia="Calibri" w:hAnsi="Times New Roman" w:cs="Times New Roman"/>
              </w:rPr>
              <w:t>процессы. Бизнес</w:t>
            </w:r>
            <w:r w:rsidRPr="00392A7C">
              <w:rPr>
                <w:rFonts w:ascii="Times New Roman" w:eastAsia="Calibri" w:hAnsi="Times New Roman" w:cs="Times New Roman"/>
              </w:rPr>
              <w:t>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</w:rPr>
              <w:t>Республиканская партия.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определять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способы действий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 рамках предложенных условий и требований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строить логическое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рассуждение, умозаключение (индуктивное,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дедуктивное и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по аналогии) и делать выводы, составлять сравнительные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таблицы;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высказывать свое мнение  относительно общемировых процессов консолидации стран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t>США в последней трети 19 века.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https://kopilkaurokov.ru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Массовое производство и массовое потребление, государство благосостояния, интенсивный и экстенсивный тип производства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</w:rPr>
              <w:t>анализировать основные вехи послевоенного экономического развития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умению самостоятельно планировать </w:t>
            </w:r>
            <w:proofErr w:type="gram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пути  достижения</w:t>
            </w:r>
            <w:proofErr w:type="gram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целей, 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П.: составлять краткий исторический портрет по плану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владеть устной и письменной речью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проявлять ответственное отношение к учению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16-17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.Страны Латинской Америки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https://kopilkaurokov.ru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Информационное общество, экономический кризис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</w:t>
            </w:r>
            <w:proofErr w:type="gramStart"/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анализировать</w:t>
            </w:r>
            <w:proofErr w:type="gramEnd"/>
            <w:r w:rsidRPr="00392A7C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влияние экономических кризисов 1970-1980-х гг. на переход от экстенсивного к интенсивному типу производства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D73A4C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П.:классифицировать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  </w:t>
            </w:r>
            <w:r w:rsidR="00600C97" w:rsidRPr="00392A7C">
              <w:rPr>
                <w:rFonts w:ascii="Times New Roman" w:eastAsia="Calibri" w:hAnsi="Times New Roman" w:cs="Times New Roman"/>
                <w:lang w:eastAsia="en-US"/>
              </w:rPr>
              <w:t>самостоятельно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41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Повторительно обобщающий урок по теме «Две Америки»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https://resh.edu.ru/subject/lesson/2548/start/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Диктатура, демократия, политика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</w:rPr>
              <w:t>ориентироваться в основных политических течениях второй половины 20 века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определять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способы действий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 рамках предложенных условий и требований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строить логическое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рассуждение,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умозаключение (индуктивное, </w:t>
            </w:r>
            <w:proofErr w:type="gram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дедуктивное  и</w:t>
            </w:r>
            <w:proofErr w:type="gram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по аналогии) и делать выводы;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осознавать целостность мира и многообразия взглядов на него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19-20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Страны Дальнего Востока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https://resh.edu.ru/subject/lesson/2548/start/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Открытие Китая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Ученик научится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определять особенности внутреннего и внешнеполитического курса.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392A7C">
              <w:rPr>
                <w:rFonts w:ascii="Times New Roman" w:eastAsia="Calibri" w:hAnsi="Times New Roman" w:cs="Times New Roman"/>
                <w:bCs/>
                <w:color w:val="365F91"/>
                <w:lang w:eastAsia="en-US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устанавливать причинно-следственные связи,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proofErr w:type="gram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связывая  исторические</w:t>
            </w:r>
            <w:proofErr w:type="gram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факты и  понятия в целостную  картину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находить общее решение отвечающие общим целям.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аргументированно оценивать свои и чужие поступки в однозначных и неоднозначных ситуациях (в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учебных), опираясь на общечеловеческие нравственные ценности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Развитие науки и техники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www.school-collection.edu.ru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Ученик научится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определять особенности внутреннего и внешнеполитического курса Великобритании во второй половине 20 века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П: находить (в учебниках и др. источниках) достоверную информацию, необходимую для решения учебных задач;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Р: определять цель, проблему в учебной деятельности;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К:  излагать своё мнение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осознавать взаимосвязь между экономическим положением страны и её политическими процессами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Развитие науки и техники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www.school-collection.edu.ru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Ш. де Голль, Четвертая и Пятая республики, Ф. Миттеран,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>Ж. Ширак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lastRenderedPageBreak/>
              <w:t xml:space="preserve">Ученик </w:t>
            </w:r>
            <w:r w:rsidR="00D73A4C" w:rsidRPr="00392A7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 xml:space="preserve">научится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определять</w:t>
            </w:r>
            <w:r w:rsidRPr="00392A7C">
              <w:rPr>
                <w:rFonts w:ascii="Times New Roman" w:eastAsia="Calibri" w:hAnsi="Times New Roman" w:cs="Times New Roman"/>
              </w:rPr>
              <w:t xml:space="preserve"> особенности внутреннего и внешнеполитического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>курса Франции во второй половине 20 века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</w:pP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П.:–</w:t>
            </w:r>
            <w:proofErr w:type="gramEnd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 анализировать (в </w:t>
            </w:r>
            <w:proofErr w:type="spellStart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. выделять главное, делить текст на части) и обобщать,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доказывать, делать выводы, </w:t>
            </w: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определять понятия; строить логически обоснованные рассуждения – на простом и сложном уровне;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К.:–</w:t>
            </w:r>
            <w:proofErr w:type="gramEnd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 излагать своё мнение (в монологе, диалоге, </w:t>
            </w:r>
            <w:proofErr w:type="spellStart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полилоге</w:t>
            </w:r>
            <w:proofErr w:type="spellEnd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), аргументируя его, подтверждая фактами,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Р.:–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осознавать взаимосвязь между экономическим положением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страны и её политическими процессами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Литература и искусство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www.school-collection.edu.ru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Итальянское «экономическое чудо», центризм, С. Берлускони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i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</w:rPr>
              <w:t xml:space="preserve"> определять особенности внутреннего и внешнеполитического курса Италии во второй половине 20 века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 доказывать, делать выводы, определять понятия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– излагать своё мнение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– работать по плану, сверяясь с целью, находить и исправлять ошибки, в т. ч. самостоятельно, используя ИКТ;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осознавать взаимосвязь между экономическим положением страны и её политическими процессами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797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24-25</w:t>
            </w:r>
          </w:p>
        </w:tc>
        <w:tc>
          <w:tcPr>
            <w:tcW w:w="2155" w:type="dxa"/>
            <w:gridSpan w:val="5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Литература и искусство</w:t>
            </w:r>
          </w:p>
        </w:tc>
        <w:tc>
          <w:tcPr>
            <w:tcW w:w="1698" w:type="dxa"/>
            <w:gridSpan w:val="2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www.school-collection.edu.ru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Романтизм, реализм.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Виктор Гюго.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Гёте.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</w:rPr>
              <w:t xml:space="preserve"> определять особенности культуры.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Р.:</w:t>
            </w:r>
            <w:r w:rsidRPr="00392A7C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</w:rPr>
              <w:t>принимать решение в проблемной ситуации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П.: определять хронологические рамки определенного исторического отрезка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К.: продуктивно  взаимодействовать со сверстниками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вырабатывать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собственные мировоззренческие позиции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lastRenderedPageBreak/>
              <w:t>26-27</w:t>
            </w:r>
          </w:p>
        </w:tc>
        <w:tc>
          <w:tcPr>
            <w:tcW w:w="2127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Первая мировая война</w:t>
            </w:r>
          </w:p>
        </w:tc>
        <w:tc>
          <w:tcPr>
            <w:tcW w:w="1706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https://resh.edu.ru/subject/lesson/3260/start/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Страны социалистического лагеря, кризис коммунистических режимов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i/>
              </w:rPr>
              <w:t xml:space="preserve">Ученик </w:t>
            </w:r>
            <w:proofErr w:type="gramStart"/>
            <w:r w:rsidRPr="00392A7C">
              <w:rPr>
                <w:rFonts w:ascii="Times New Roman" w:eastAsia="Calibri" w:hAnsi="Times New Roman" w:cs="Times New Roman"/>
                <w:i/>
              </w:rPr>
              <w:t xml:space="preserve">научится </w:t>
            </w:r>
            <w:r w:rsidRPr="00392A7C">
              <w:rPr>
                <w:rFonts w:ascii="Times New Roman" w:eastAsia="Calibri" w:hAnsi="Times New Roman" w:cs="Times New Roman"/>
              </w:rPr>
              <w:t xml:space="preserve"> определять</w:t>
            </w:r>
            <w:proofErr w:type="gramEnd"/>
            <w:r w:rsidRPr="00392A7C">
              <w:rPr>
                <w:rFonts w:ascii="Times New Roman" w:eastAsia="Calibri" w:hAnsi="Times New Roman" w:cs="Times New Roman"/>
              </w:rPr>
              <w:t xml:space="preserve"> общие черты и особенности;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proofErr w:type="gram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классифицировать,   </w:t>
            </w:r>
            <w:proofErr w:type="gramEnd"/>
            <w:r w:rsidRPr="00392A7C">
              <w:rPr>
                <w:rFonts w:ascii="Times New Roman" w:eastAsia="Calibri" w:hAnsi="Times New Roman" w:cs="Times New Roman"/>
                <w:lang w:eastAsia="en-US"/>
              </w:rPr>
              <w:t>самостоятельно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127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Обобщение и систематизация материала по разделу 2 «Новая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истори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6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https://resh.edu.ru/subject/lesson/3260/start/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Основные термины и понятия, даты,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связи и персоналии раздела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Ученик </w:t>
            </w:r>
            <w:r w:rsidR="00D73A4C" w:rsidRPr="00392A7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научится </w:t>
            </w:r>
            <w:r w:rsidR="00D73A4C" w:rsidRPr="00392A7C">
              <w:rPr>
                <w:rFonts w:ascii="Times New Roman" w:eastAsia="Calibri" w:hAnsi="Times New Roman" w:cs="Times New Roman"/>
              </w:rPr>
              <w:t>обобщать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и систематизировать полученные в ходе изучения раздела знания; определять общие черты и особенности;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D73A4C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П.: –</w:t>
            </w:r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 анализировать (в </w:t>
            </w:r>
            <w:proofErr w:type="spellStart"/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t>т.ч</w:t>
            </w:r>
            <w:proofErr w:type="spellEnd"/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t>. выделять главное, делить текст на части) и обобщать,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К.:–</w:t>
            </w:r>
            <w:proofErr w:type="gramEnd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 излагать своё мнени</w:t>
            </w:r>
            <w:r w:rsidR="00D73A4C">
              <w:rPr>
                <w:rFonts w:ascii="Times New Roman" w:eastAsiaTheme="minorHAnsi" w:hAnsi="Times New Roman" w:cs="Times New Roman"/>
                <w:lang w:eastAsia="en-US"/>
              </w:rPr>
              <w:t>е (в монологе, диалоге</w:t>
            </w: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), аргументируя его, подтверждая фактами,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Р.:–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Анализировать системность полученных знаний и умений, выявлять «пробелы» в понимании информации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578"/>
        </w:trPr>
        <w:tc>
          <w:tcPr>
            <w:tcW w:w="15701" w:type="dxa"/>
            <w:gridSpan w:val="16"/>
            <w:tcBorders>
              <w:right w:val="single" w:sz="4" w:space="0" w:color="auto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ИСТОРИЯ РОССИИ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Раздел 3. </w:t>
            </w:r>
            <w:r w:rsidRPr="00392A7C">
              <w:rPr>
                <w:rFonts w:ascii="Times New Roman" w:eastAsiaTheme="minorHAnsi" w:hAnsi="Times New Roman" w:cs="Times New Roman"/>
                <w:bCs/>
                <w:lang w:eastAsia="en-US"/>
              </w:rPr>
              <w:t>Россия в первой четверти 19 века (12 часов)</w:t>
            </w: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127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Россия и мир на рубеже 18 – 19 века</w:t>
            </w:r>
          </w:p>
        </w:tc>
        <w:tc>
          <w:tcPr>
            <w:tcW w:w="1706" w:type="dxa"/>
            <w:gridSpan w:val="3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https://resh.edu.ru/subject/lesson/2554/start/</w:t>
            </w:r>
          </w:p>
        </w:tc>
        <w:tc>
          <w:tcPr>
            <w:tcW w:w="1702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Промышленная революция</w:t>
            </w:r>
          </w:p>
        </w:tc>
        <w:tc>
          <w:tcPr>
            <w:tcW w:w="254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i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</w:rPr>
              <w:t xml:space="preserve"> объяснять суть и главные признаки промышленной революции; анализировать основные тенденции политического, экономического и социального развития России на рубеже веков</w:t>
            </w:r>
          </w:p>
        </w:tc>
        <w:tc>
          <w:tcPr>
            <w:tcW w:w="3119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D73A4C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П.классифицировать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, </w:t>
            </w:r>
            <w:r w:rsidR="00600C97" w:rsidRPr="00392A7C">
              <w:rPr>
                <w:rFonts w:ascii="Times New Roman" w:eastAsia="Calibri" w:hAnsi="Times New Roman" w:cs="Times New Roman"/>
                <w:lang w:eastAsia="en-US"/>
              </w:rPr>
              <w:t xml:space="preserve"> самостоятельно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Воспитывать в себе патриотическую гражданскую «Я-позицию». Составлять собственное мнение относительно связи исторических эпох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Александр 1: начало правления. Реформы М.М. Сперанского.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Негласный комитет, Александр 1, М. М. Сперанский , реформа, государственный совет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Ученик </w:t>
            </w:r>
            <w:r w:rsidR="00D73A4C" w:rsidRPr="00392A7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научится </w:t>
            </w:r>
            <w:r w:rsidR="00D73A4C" w:rsidRPr="00392A7C">
              <w:rPr>
                <w:rFonts w:ascii="Times New Roman" w:eastAsia="Calibri" w:hAnsi="Times New Roman" w:cs="Times New Roman"/>
              </w:rPr>
              <w:t>давать</w:t>
            </w:r>
            <w:r w:rsidRPr="00392A7C">
              <w:rPr>
                <w:rFonts w:ascii="Times New Roman" w:eastAsia="Calibri" w:hAnsi="Times New Roman" w:cs="Times New Roman"/>
                <w:bCs/>
                <w:iCs/>
              </w:rPr>
              <w:t xml:space="preserve"> оценку реформаторским планам Александра 1 в первые годы его правления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392A7C">
              <w:rPr>
                <w:rFonts w:ascii="Times New Roman" w:eastAsia="+mn-ea" w:hAnsi="Times New Roman" w:cs="Times New Roman"/>
                <w:kern w:val="24"/>
                <w:lang w:eastAsia="en-US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>принимать решение в проблемной ситуации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П.: определять хронологические рамки определенного исторического отрезка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продуктивно  взаимодействовать со сверстниками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Давать оценку роли личности в истории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31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Внешняя политика Александра 1 в 1801 – 1812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гг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Кутузов М.И.,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Тильзитский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мир, континентальная блокада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</w:rPr>
              <w:t xml:space="preserve"> перечислять основные события внешней политики России в указанный период и анализировать их значение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осуществлению осознанного выбора в учебной и познавательной деятельности;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</w:rPr>
              <w:t>видеть развитие</w:t>
            </w:r>
            <w:r w:rsidRPr="00392A7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92A7C">
              <w:rPr>
                <w:rFonts w:ascii="Times New Roman" w:eastAsia="Calibri" w:hAnsi="Times New Roman" w:cs="Times New Roman"/>
              </w:rPr>
              <w:t>общественных  процессов</w:t>
            </w:r>
            <w:proofErr w:type="gramEnd"/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, работать с письменными историческими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>источниками;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адекватно использовать речевые средства для решения различных коммуникативных задач;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проявлять ответственное отношение к учению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1273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32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Отечественная война 1812 года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https://resh.edu.ru/subject/lesson/2556/start/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Наполеон, смоленское сражение, Бородинское сражение,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Тарутинский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маневр, партизанское движение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Анализировать причины, основной ход событий, итоги и значение Отечественной войны 1812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осознанно </w:t>
            </w:r>
            <w:proofErr w:type="gram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выбирать  наиболее</w:t>
            </w:r>
            <w:proofErr w:type="gram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эффективные способы решения учебных и познавательных задач;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Работать с исторической картой Европы.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устанавливать и сравнивать разные точки зрения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 выбирать, как поступить, в </w:t>
            </w:r>
            <w:proofErr w:type="spellStart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. в неоднозначных ситуациях (моральные проблемы), и отвечать за свой выбор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33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Внешняя политика Александра 1 в 1813 – 1825 гг.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https://resh.edu.ru/subject/lesson/2556/start/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Заграничные походы русской армии, Битва народов под Лейпцигом, Венский конгресс, Священный союз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Работать с картой, определять причины, ход событий, основные битвы, итоги и последствия внешней политики России в указанный период времени.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392A7C">
              <w:rPr>
                <w:rFonts w:ascii="Times New Roman" w:eastAsia="Calibri" w:hAnsi="Times New Roman" w:cs="Times New Roman"/>
                <w:bCs/>
                <w:color w:val="365F91"/>
                <w:lang w:eastAsia="en-US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устанавливать причинно-следственные связи,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связывая исторические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факты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и понятия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целостную картину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находить общее решение отвечающие общим целям.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Высказывать свое мнение относительно роли личности человека в истории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34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Внутренняя  политика Александра 1 в 1815 – 1825 гг.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www.school-collection.edu.ru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Н.Н. Новосильцев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Давать общую оценку внутренней политики Александра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</w:rPr>
              <w:t>связывая исторические</w:t>
            </w:r>
            <w:r w:rsidRPr="00392A7C">
              <w:rPr>
                <w:rFonts w:ascii="Times New Roman" w:eastAsia="Calibri" w:hAnsi="Times New Roman" w:cs="Times New Roman"/>
              </w:rPr>
              <w:t xml:space="preserve"> факты </w:t>
            </w:r>
            <w:r w:rsidR="00D73A4C" w:rsidRPr="00392A7C">
              <w:rPr>
                <w:rFonts w:ascii="Times New Roman" w:eastAsia="Calibri" w:hAnsi="Times New Roman" w:cs="Times New Roman"/>
              </w:rPr>
              <w:t>и понятия</w:t>
            </w:r>
            <w:r w:rsidRPr="00392A7C">
              <w:rPr>
                <w:rFonts w:ascii="Times New Roman" w:eastAsia="Calibri" w:hAnsi="Times New Roman" w:cs="Times New Roman"/>
              </w:rPr>
              <w:t xml:space="preserve"> в </w:t>
            </w:r>
            <w:r w:rsidR="00D73A4C" w:rsidRPr="00392A7C">
              <w:rPr>
                <w:rFonts w:ascii="Times New Roman" w:eastAsia="Calibri" w:hAnsi="Times New Roman" w:cs="Times New Roman"/>
              </w:rPr>
              <w:t>целостную картину</w:t>
            </w:r>
            <w:r w:rsidRPr="00392A7C">
              <w:rPr>
                <w:rFonts w:ascii="Times New Roman" w:eastAsia="Calibri" w:hAnsi="Times New Roman" w:cs="Times New Roman"/>
              </w:rPr>
              <w:t xml:space="preserve">, работать с исторической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>картой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lastRenderedPageBreak/>
              <w:t>Понимать важность реформирования всех сфер общества.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35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Национальная политика Александра 1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www.school-collection.edu.ru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Финляндия в составе России, царство Польское, инородцы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Давать общую оценку национальной  политики Александра 1 в многонациональной Российской империи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осуществлению осознанного выбора в учебной и познавательной деятельности;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</w:rPr>
              <w:t>видеть развитие</w:t>
            </w:r>
            <w:r w:rsidRPr="00392A7C">
              <w:rPr>
                <w:rFonts w:ascii="Times New Roman" w:eastAsia="Calibri" w:hAnsi="Times New Roman" w:cs="Times New Roman"/>
              </w:rPr>
              <w:t xml:space="preserve"> </w:t>
            </w:r>
            <w:r w:rsidR="00D73A4C" w:rsidRPr="00392A7C">
              <w:rPr>
                <w:rFonts w:ascii="Times New Roman" w:eastAsia="Calibri" w:hAnsi="Times New Roman" w:cs="Times New Roman"/>
              </w:rPr>
              <w:t>общественных процессов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, работать с письменными историческими источниками;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адекватно использовать речевые средства для решения различных коммуникативных задач;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Учиться толерантному отношению к представителям различных национальностей и конфессий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36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Социально – экономическое развитие страны в первой четверти 19 века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www.school-collection.edu.ru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А.А. Аракчеев, военные поселения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Объяснять проявление капиталистических тенденций в экономике России в первой четверти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определять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способы действий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 рамках предложенных условий и требований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строить логическое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рассуждение, умозаключение (индуктивное,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дедуктивное и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по аналогии) и делать выводы;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Высказывать собственное мнение по вопросу о причинах социального неравенства в обществе.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lastRenderedPageBreak/>
              <w:t>37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Общественное движение при Александре 1. Выступление декабристов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https://resh.edu.ru/subject/lesson/1615/start/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Союз спасения, Союз Благоденствия, Южное и Северное тайные общества, «Русская Правда» П.И. Пестеля, «Конституция» Н.П. Муравьева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Объяснять суть понятия «общественные движения» и анализировать работу тайных обществ России в первой четверти 19 века.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самостоятельно определять цели своего обучения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П.: Предлагать варианты мотивов поступков известных исторических личностей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отображать в речи содержание совершаемых действий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вырабаты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softHyphen/>
              <w:t>вать собственные мировоззренческие позиции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38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Общественное движение при Александре 1. Выступление декабристов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https://resh.edu.ru/subject/lesson/1615/start/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Династический кризис 1825 года, междуцарствие, декабристы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Анализировать причины, ход событий, итоги и значение выступления декабристов 14 декабря 1825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D73A4C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П: анализировать</w:t>
            </w:r>
            <w:r w:rsidR="00600C97" w:rsidRPr="00392A7C">
              <w:rPr>
                <w:rFonts w:ascii="Times New Roman" w:eastAsia="Calibri" w:hAnsi="Times New Roman" w:cs="Times New Roman"/>
                <w:lang w:eastAsia="en-US"/>
              </w:rPr>
              <w:t xml:space="preserve"> (в </w:t>
            </w:r>
            <w:proofErr w:type="spellStart"/>
            <w:r w:rsidR="00600C97"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="00600C97" w:rsidRPr="00392A7C">
              <w:rPr>
                <w:rFonts w:ascii="Times New Roman" w:eastAsia="Calibri" w:hAnsi="Times New Roman" w:cs="Times New Roman"/>
                <w:lang w:eastAsia="en-US"/>
              </w:rPr>
              <w:t xml:space="preserve">. выделять главное, делить текст на части) и обобщать, доказывать,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Р: определять цель, проблему в учебной деятельности;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излагать своё мнение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Устанавливать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связи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39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Обобщение и систематизация материала по разделу 3 «Россия в первой четверти 19 века»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Основные термины и понятия, даты,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работать с исторической картой;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сравнивать развитие различных регионов, выделять признаки для сравнения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Научится:</w:t>
            </w:r>
          </w:p>
          <w:p w:rsidR="00600C97" w:rsidRPr="00392A7C" w:rsidRDefault="00D73A4C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П.: –</w:t>
            </w:r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 анализировать (в </w:t>
            </w:r>
            <w:proofErr w:type="spellStart"/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t>т.ч</w:t>
            </w:r>
            <w:proofErr w:type="spellEnd"/>
            <w:r w:rsidR="00600C97" w:rsidRPr="00392A7C">
              <w:rPr>
                <w:rFonts w:ascii="Times New Roman" w:eastAsiaTheme="minorHAnsi" w:hAnsi="Times New Roman" w:cs="Times New Roman"/>
                <w:lang w:eastAsia="en-US"/>
              </w:rPr>
              <w:t>. выделять главное, делить текст на части) и обобщать,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К.:–</w:t>
            </w:r>
            <w:proofErr w:type="gramEnd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 излагать своё мнение (в монологе, диалоге, </w:t>
            </w:r>
            <w:proofErr w:type="spellStart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полилоге</w:t>
            </w:r>
            <w:proofErr w:type="spellEnd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), аргументируя его, подтверждая фактами,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Р.:–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Анализировать системность полученных знаний и умений, выявлять «пробелы» в понимании информации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40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Контрольная работа разделу 3 «Россия в первой четверти 19 века»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Чему я научился в процессе изучения раздела 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Основные термины и понятия, даты,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классифицировать, самостоятельно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Анализировать системность полученных знаний и умений, выявлять «пробелы» в понимании информации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699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ИСТОРИЯ РОССИИ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Раздел 4. </w:t>
            </w:r>
            <w:r w:rsidRPr="00392A7C">
              <w:rPr>
                <w:rFonts w:ascii="Times New Roman" w:eastAsiaTheme="minorHAnsi" w:hAnsi="Times New Roman" w:cs="Times New Roman"/>
                <w:bCs/>
                <w:lang w:eastAsia="en-US"/>
              </w:rPr>
              <w:t>Россия во второй четверти 19 века (9 часов)</w:t>
            </w: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41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Основные тенденции во внутренней политике Николая 1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https://resh.edu.ru/subject/lesson/2557/start/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Николай 1,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Бенкендорф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А.Х.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Понимать основные тенденции во внутренней политике Николая 1 и смена вектора развития страны после правления Александра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 – находить (в учебниках и др. источниках, 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используя ИКТ) достоверную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К.: – организовывать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работу в паре, группе (самостоятельно определять цели, роли,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– определять цель, проблему в деятельности: учебной и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жизненно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softHyphen/>
              <w:t>практической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(в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в своих проектах);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lastRenderedPageBreak/>
              <w:t xml:space="preserve">Критически мыслить, выделять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связи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Социально – экономическое развитие страны во второй четверти 19 века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https://resh.edu.ru/subject/lesson/2557/start/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Крепостное право, Е.Ф.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Канкрин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 xml:space="preserve">Осознавать проявление кризиса </w:t>
            </w:r>
            <w:proofErr w:type="spellStart"/>
            <w:r w:rsidRPr="00392A7C">
              <w:rPr>
                <w:rFonts w:ascii="Times New Roman" w:eastAsia="Calibri" w:hAnsi="Times New Roman" w:cs="Times New Roman"/>
                <w:bCs/>
                <w:iCs/>
              </w:rPr>
              <w:t>феодально</w:t>
            </w:r>
            <w:proofErr w:type="spellEnd"/>
            <w:r w:rsidRPr="00392A7C">
              <w:rPr>
                <w:rFonts w:ascii="Times New Roman" w:eastAsia="Calibri" w:hAnsi="Times New Roman" w:cs="Times New Roman"/>
                <w:bCs/>
                <w:iCs/>
              </w:rPr>
              <w:t xml:space="preserve"> – крепостнической системы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П. строить логически обоснованные рассуждения – на простом и сложном уровне.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К.: – создавать устные и письменные тексты для решения разных задач общения с помощью и самостоятельно;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Р.: – выдвигать версии, выбирать средства достижения цели в группе и индивиду</w:t>
            </w:r>
            <w:r w:rsidRPr="00392A7C">
              <w:rPr>
                <w:rFonts w:ascii="Times New Roman" w:eastAsia="Calibri" w:hAnsi="Times New Roman" w:cs="Times New Roman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Проводить сравнительный анализ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43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Общественное движение при Николае 1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https://resh.edu.ru/subject/lesson/2557/start/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Консервативное, либеральное и радикальное направления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Объяснять суть теории официальной народности; анализировать отличительные черты основных типов общественного движения при Николае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 – представлять информацию в разных формах (рисунок, текст, таблица, план, схема, тезисы).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вырабатывать решения);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 - выбирать средства достижения цели в группе и индивиду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Систематизации полученной информации, ориентации на результат в процессе учебной деятельности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lastRenderedPageBreak/>
              <w:t>44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Внешняя политика Николая 1. Кавказская война 1817 – 1864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www.fipi.ru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Ермолов А.П., имам Шамиль,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Анализировать причины, основной ход событий, итоги и значение кавказской войны 1817 – 1864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гг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proofErr w:type="gram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классифицировать,   </w:t>
            </w:r>
            <w:proofErr w:type="gramEnd"/>
            <w:r w:rsidRPr="00392A7C">
              <w:rPr>
                <w:rFonts w:ascii="Times New Roman" w:eastAsia="Calibri" w:hAnsi="Times New Roman" w:cs="Times New Roman"/>
                <w:lang w:eastAsia="en-US"/>
              </w:rPr>
              <w:t>самостоятельно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Воспитывать в себе гражданскую «Я-позицию». Составлять собственное мнение относительно связи исторических эпох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45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Внешняя политика Николая 1. Крымская война 1853 – 1856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. </w:t>
            </w:r>
            <w:r w:rsidRPr="00392A7C">
              <w:rPr>
                <w:sz w:val="20"/>
                <w:szCs w:val="20"/>
                <w:shd w:val="clear" w:color="auto" w:fill="FFFFFF"/>
              </w:rPr>
              <w:t>www.fipi.ru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Нахимов П.С.,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Тотлебен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Э.И., Н. Пирогов, Л.Н. Толстой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Анализировать причины, основной ход событий, итоги и значение крымской войны 1853 – 1856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гг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 – представлять информацию в разных формах (рисунок, текст, таблица, план, схема, тезисы).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вырабатывать решения);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 - выбирать средства достижения цели в группе и индивиду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</w:rPr>
              <w:t>Воспитывать в себе гражданскую «Я-позицию». Составлять собственное мнение относительно связи исторических эпох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46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Наука и образование в первой половине 19 века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www.fipi.ru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Реформирование образования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Определять события, оказавшие определяющие воздействие на развитие русской науки и культуры в первой половине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392A7C">
              <w:rPr>
                <w:rFonts w:ascii="Times New Roman" w:eastAsia="Calibri" w:hAnsi="Times New Roman" w:cs="Times New Roman"/>
                <w:bCs/>
                <w:color w:val="365F91"/>
                <w:lang w:eastAsia="en-US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умение оценивать правильность выполнения учебной </w:t>
            </w:r>
            <w:proofErr w:type="gram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задачи,  собственные</w:t>
            </w:r>
            <w:proofErr w:type="gramEnd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возможности её решения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П.: устанавливать аналогии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К.: </w:t>
            </w:r>
            <w:r w:rsidRPr="00392A7C">
              <w:rPr>
                <w:rFonts w:ascii="Times New Roman" w:eastAsia="Calibri" w:hAnsi="Times New Roman" w:cs="Times New Roman"/>
                <w:spacing w:val="-3"/>
                <w:lang w:eastAsia="en-US"/>
              </w:rPr>
              <w:t>представлять результаты своей деятельности  в виде сообщения.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излагать свое суждение по вопросу о значимости образования в жизни каждого человека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lastRenderedPageBreak/>
              <w:t>47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Художественная культура народов России в первой половине 19 века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www.ege.edu.ru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Золотой век русской культуры, классицизм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Определять важнейшие особенности развития художественной культуры России в первой половине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определять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способы действий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 рамках предложенных условий и требований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строить логическое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рассуждение, умозаключение (индуктивное,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дедуктивное и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по аналогии) и делать выводы;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излагать свое суждение по вопросу о значимости культурного воспитания в жизни каждого человека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48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Обобщение и систематизация материала по разделу 4 «Россия во второй четверти 19 века»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Основные термины и понятия, даты,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определять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способы действий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 рамках предложенных условий и требований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П.: строить  логическое рассуждение.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49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Контрольная работа разделу 4 «Россия во второй четверти 19 века»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Основные термины и понятия, даты,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>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i/>
              </w:rPr>
              <w:lastRenderedPageBreak/>
              <w:t xml:space="preserve">Ученик </w:t>
            </w:r>
            <w:r w:rsidR="00D73A4C" w:rsidRPr="00392A7C">
              <w:rPr>
                <w:rFonts w:ascii="Times New Roman" w:eastAsia="Calibri" w:hAnsi="Times New Roman" w:cs="Times New Roman"/>
                <w:i/>
              </w:rPr>
              <w:t xml:space="preserve">научится </w:t>
            </w:r>
            <w:r w:rsidR="00D73A4C" w:rsidRPr="00392A7C">
              <w:rPr>
                <w:rFonts w:ascii="Times New Roman" w:eastAsia="Calibri" w:hAnsi="Times New Roman" w:cs="Times New Roman"/>
              </w:rPr>
              <w:t>определять</w:t>
            </w:r>
            <w:r w:rsidRPr="00392A7C">
              <w:rPr>
                <w:rFonts w:ascii="Times New Roman" w:eastAsia="Calibri" w:hAnsi="Times New Roman" w:cs="Times New Roman"/>
              </w:rPr>
              <w:t xml:space="preserve"> общие черты и особенности;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работать с исторической картой; сравнивать развитие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классифицировать, самостоятельно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выбирать основания и критерии для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lastRenderedPageBreak/>
              <w:t xml:space="preserve">Самоконтролю, презентации знаний, умений и навыков полученных в ходе изучения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>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436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ИСТОРИЯ РОССИИ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Раздел 5. </w:t>
            </w:r>
            <w:r w:rsidRPr="00392A7C">
              <w:rPr>
                <w:rFonts w:ascii="Times New Roman" w:eastAsiaTheme="minorHAnsi" w:hAnsi="Times New Roman" w:cs="Times New Roman"/>
                <w:bCs/>
                <w:lang w:eastAsia="en-US"/>
              </w:rPr>
              <w:t>Россия в эпоху Великих реформ (9 часов)</w:t>
            </w: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50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Предпосылки реформ в России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www.ege.edu.ru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Индустриализация, классовая структура общества, промышленный переворот, крестьянский вопрос, крепостное право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Объяснять суть процесса индустриализации и особенности промышленного переворота в России и причины ограничения его масштабов.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определять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способы действий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 рамках предложенных условий и требований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строить логическое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рассуждение, умозаключение (индуктивное,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дедуктивное и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по аналогии) и делать выводы;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Проводить сравнительный анализ и устанавливать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связи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51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Александр 2: начало правления. Крестьянская реформа 1861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Выкупные платежи, </w:t>
            </w:r>
            <w:r w:rsidR="00D73A4C" w:rsidRPr="00392A7C">
              <w:rPr>
                <w:rFonts w:ascii="Times New Roman" w:eastAsia="Calibri" w:hAnsi="Times New Roman" w:cs="Times New Roman"/>
              </w:rPr>
              <w:t>временно обязанные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Анализировать причины, содержание и сущность и значение реформы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классифицировать, самостоятельно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Пониманию важности реформирования в историческом процессе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lastRenderedPageBreak/>
              <w:t>52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Реформы 1860 – 1870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Земская, городская, судебная, военная реформы, реформа в области народного просвещения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Объяснять суть основных либеральных реформ в период правления Александра 2 и их значения в истории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классифицировать, самостоятельно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55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53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Социально – экономическое развитие страны в пореформенный период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www.ege.edu.ru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Пролетариат, буржуазия, Государственный банк Российской империи, промышленный переворот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Определять влияние реформ на развитие экономики страны.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 – находить (в учебниках и др. источниках, 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используя ИКТ) достоверную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информацию, необходимую для решения учебных и жизненных задач;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– организовывать работу в паре, группе (самостоятельно определять цели, роли,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умению самостоятельно планировать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осмыслению социально-нравственного опыта предшествующих  поколений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6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54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Общественное движение при Александре 2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https://resh.edu.ru/subject/lesson/2098/start/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Консерваторы, либералы, радикальное направление, народничество, пропаганда, «хождение в народ»,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 xml:space="preserve">индивидуальный террор, разночинцы, М.Т.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Лорис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- Меликов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Определять основные направления и характер общественного движения в пореформенный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умению самостоятельно планировать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пути достижения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целей, 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П.: определять понятия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владеть устной и письменной речью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аргументировано оценивать свои и чужие поступки в однозначных и неоднозначных ситуациях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55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Национальная и религиозная политика Александра 2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https://resh.edu.ru/subject/lesson/2098/start/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Европейские революции 1848 – 1849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, Восстание в Царстве Польском 1863 – 1864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гг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Определять основные направления национальной и религиозной политики Александра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 давать определение понятиям;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К.: – выдвигать версии, выбирать средства достижения цели в группе и индивидуально;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– определять цель, проблему в учебной деятельности;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вырабатывать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собственные мировоззренческие позиции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56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Внешняя политика Александра 2.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Русско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турецкая война 1877 – 1878 гг.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https://resh.edu.ru/subject/lesson/1617/start/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А.М. Горчаков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Анализировать восстановление международного престижа России дипломатическим и военным путем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классифицировать, самостоятельно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Формировать гражданскую «Я-позицию» и чувство сопричастности Родине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57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Обобщение и систематизация материала по разделу 5 «Россия в эпоху Великих реформ»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Основные термины и понятия, даты,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связи и персоналии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>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классифицировать, самостоятельно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К.: задавать вопросы, необходимые для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hAnsi="Times New Roman" w:cs="Times New Roman"/>
              </w:rPr>
              <w:lastRenderedPageBreak/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58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Александр 3: особенности внутренней политики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https://resh.edu.ru/subject/lesson/1617/start/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Основные термины и понятия, даты,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причинно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следственные связи и персоналии раздела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обобщать и систематизировать полученные в ходе изучения раздела знания; определять общие черты и особенности;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 строить логически обоснованные рассуждения – на простом и сложном уровне.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– создавать устные и письменные тексты для решения разных задач общения с помощью и самостоятельно; Р.: – выдвигать версии, выбирать средства достижения цели в группе и индивиду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hAnsi="Times New Roman" w:cs="Times New Roman"/>
              </w:rPr>
              <w:t>Анализировать собственные достижения и находить пробелы в собственных знаниях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662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ИСТОРИЯ РОССИИ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Раздел 6. </w:t>
            </w:r>
            <w:r w:rsidRPr="00392A7C">
              <w:rPr>
                <w:rFonts w:ascii="Times New Roman" w:eastAsiaTheme="minorHAnsi" w:hAnsi="Times New Roman" w:cs="Times New Roman"/>
                <w:bCs/>
                <w:lang w:eastAsia="en-US"/>
              </w:rPr>
              <w:t>Россия в конце 19 – начале 20 века (14 часов)</w:t>
            </w: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59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Перемены в экономике и социальном строе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https://resh.edu.ru/subject/lesson/3046/start/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Манифест о «незыблемости самодержавия», контрреформы, циркуляр о кухаркиных детях, попечительская политика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</w:rPr>
              <w:t xml:space="preserve"> анализировать причины, суть и значение основных контрреформ во время правления Александра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 строить логически обоснованные рассуждения – на простом и сложном уровне.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К.: – создавать устные и письменные тексты для решения разных задач общения с помощью и самостоятельно; Р.: – выдвигать версии,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выбирать средства достижения цели в группе и индивиду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hAnsi="Times New Roman" w:cs="Times New Roman"/>
              </w:rPr>
              <w:lastRenderedPageBreak/>
              <w:t>Формировать собственное мнение относительно теории «официальной народности».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27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60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Общественное движение в 1880 – 1890 гг.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https://resh.edu.ru/subject/lesson/3046/start/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Н.Х.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Бунге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>, С.Ю. Витте, Транссибирская магистраль, социальная структура общества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Анализировать особенности социальной структуры общества второй половины 19 века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П. доказывать, делать выводы, определять понятия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 xml:space="preserve">К.: – понимать позицию другого, выраженную в явном и НЕ явном виде (в </w:t>
            </w:r>
            <w:proofErr w:type="spellStart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. вести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диалог с автором текста).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392A7C">
              <w:rPr>
                <w:rFonts w:ascii="Times New Roman" w:eastAsiaTheme="minorHAnsi" w:hAnsi="Times New Roman" w:cs="Times New Roman"/>
                <w:lang w:eastAsia="en-US"/>
              </w:rPr>
              <w:t>Р.: – работать по плану, сверяясь с целью;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Преобразовывать графически изложенную информацию в текст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61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Национальная и религиозная политика Александра 3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www.fipi.ru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Революционное народничество, русский марксизм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Определять основные направления и характер общественного движения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классифицировать, самостоятельно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осмыслению социально-нравственного опыта предшествующих  поколений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62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Внешняя политика Александра 3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www.fipi.ru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Иоанн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Крондштадтский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>, конфессиональная политика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Определять основные направления национально – конфессиональной политики 1880 – 1890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гг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 – представлять информацию в разных формах (рисунок, текст, таблица, план, схема, тезисы).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вырабатывать решения);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Р. - выбирать средства достижения цели в группе и индивиду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lastRenderedPageBreak/>
              <w:t>Толерантному отношению к представителям других религиозных конфессий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63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Культурное пространство империи во второй половине 19 века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D73A4C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Таможенная война,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русско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</w:t>
            </w:r>
            <w:r w:rsidR="00600C97" w:rsidRPr="00392A7C">
              <w:rPr>
                <w:rFonts w:ascii="Times New Roman" w:eastAsia="Calibri" w:hAnsi="Times New Roman" w:cs="Times New Roman"/>
              </w:rPr>
              <w:t>французский союз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Ориентироваться в основных направлениях внешней политики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D73A4C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П.: классифицировать, самостоятельно</w:t>
            </w:r>
            <w:r w:rsidR="00600C97"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Осознавать роль России на международной политической арене к концу 19 века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64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Россия и мир на рубеже 19 – 20 веков. Социально - экономическое развитие страны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https://resh.edu.ru/subject/lesson/3046/start/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Меценатство, мировоззрение, передвижники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Ориентироваться в основных достижениях науки и образования, литературы и художественной культуры второй половины 19 века; основным изменениям в повседневной жизни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П. – представлять информацию в разных формах (рисунок, текст, таблица, план, схема, тезисы).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вырабатывать решения);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 - выбирать средства достижения цели в группе и индивиду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softHyphen/>
              <w:t>ально;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Вырабатывать собственный стиль публичного выступления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40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65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Николай 2: начало правления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www.fipi.ru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Многонациональная страна, модернизация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Анализировать на каком уровне находилась экономика России в начале 20 века; перечислять изменения, которые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>происходили в социальной структуре общества в указанный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</w:t>
            </w:r>
            <w:r w:rsidRPr="00392A7C">
              <w:rPr>
                <w:rFonts w:ascii="Times New Roman" w:eastAsia="Calibri" w:hAnsi="Times New Roman" w:cs="Times New Roman"/>
                <w:bCs/>
                <w:color w:val="365F91"/>
                <w:lang w:eastAsia="en-US"/>
              </w:rPr>
              <w:t xml:space="preserve">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владению основами самоконтроля, самооценки, принятия решений и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строить логическое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рассуждение, работать с большими текстами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К.: работать в группе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осознавать целостность мира и многообразия взглядов на него, вырабатывать собственные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мировоззренческие позиции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9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66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392A7C">
              <w:rPr>
                <w:rFonts w:ascii="Times New Roman" w:eastAsia="Calibri" w:hAnsi="Times New Roman" w:cs="Times New Roman"/>
              </w:rPr>
              <w:t>Русско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японская война 1904 – 1905 гг.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www.fipi.ru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Николай 2, оппозиция, «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зубатовский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социализм»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Cs/>
              </w:rPr>
            </w:pPr>
            <w:r w:rsidRPr="00392A7C">
              <w:rPr>
                <w:rFonts w:ascii="Times New Roman" w:eastAsia="Calibri" w:hAnsi="Times New Roman" w:cs="Times New Roman"/>
                <w:bCs/>
                <w:iCs/>
              </w:rPr>
              <w:t>Характеризовать политическое развитие страны в 1894 – 1904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Р.: оценивать правильность выполнения учебной задачи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proofErr w:type="gram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классифицировать,   </w:t>
            </w:r>
            <w:proofErr w:type="gramEnd"/>
            <w:r w:rsidRPr="00392A7C">
              <w:rPr>
                <w:rFonts w:ascii="Times New Roman" w:eastAsia="Calibri" w:hAnsi="Times New Roman" w:cs="Times New Roman"/>
                <w:lang w:eastAsia="en-US"/>
              </w:rPr>
              <w:t>самостоятельно выбирать основания и критерии для классификации,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выбирать, как поступить, 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в неоднозначных ситуациях и отвечать за свой выбор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41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67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Первая российская революция и политические реформы 1905 – 1907 гг. Социально – экономические реформы П.А. Столыпина .Политическое развитие страны в 1907 – 1914 гг.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sz w:val="20"/>
                <w:szCs w:val="20"/>
                <w:shd w:val="clear" w:color="auto" w:fill="FFFFFF"/>
              </w:rPr>
              <w:t>www.fipi.ru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Порт – Артур, Маньчжурия,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Описывать причины, основные события, итоги и значение </w:t>
            </w:r>
            <w:proofErr w:type="spellStart"/>
            <w:r w:rsidRPr="00392A7C">
              <w:rPr>
                <w:rFonts w:ascii="Times New Roman" w:eastAsia="Calibri" w:hAnsi="Times New Roman" w:cs="Times New Roman"/>
              </w:rPr>
              <w:t>русско</w:t>
            </w:r>
            <w:proofErr w:type="spellEnd"/>
            <w:r w:rsidRPr="00392A7C">
              <w:rPr>
                <w:rFonts w:ascii="Times New Roman" w:eastAsia="Calibri" w:hAnsi="Times New Roman" w:cs="Times New Roman"/>
              </w:rPr>
              <w:t xml:space="preserve"> – японской войны 1904 – 1905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Р.: определять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способы действий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в рамках предложенных условий и требований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П.: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строить логическое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рассуждение, умозаключение (индуктивное, </w:t>
            </w:r>
            <w:r w:rsidR="00D73A4C" w:rsidRPr="00392A7C">
              <w:rPr>
                <w:rFonts w:ascii="Times New Roman" w:eastAsia="Calibri" w:hAnsi="Times New Roman" w:cs="Times New Roman"/>
                <w:lang w:eastAsia="en-US"/>
              </w:rPr>
              <w:t>дедуктивное и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по аналогии) и делать выводы;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выбирать, как поступить, в </w:t>
            </w:r>
            <w:proofErr w:type="spellStart"/>
            <w:r w:rsidRPr="00392A7C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392A7C">
              <w:rPr>
                <w:rFonts w:ascii="Times New Roman" w:eastAsia="Calibri" w:hAnsi="Times New Roman" w:cs="Times New Roman"/>
                <w:lang w:eastAsia="en-US"/>
              </w:rPr>
              <w:t>. в неоднозначных ситуациях и отвечать за свой выбор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600C97" w:rsidRPr="00392A7C" w:rsidTr="000D45E2">
        <w:trPr>
          <w:trHeight w:val="55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392A7C">
              <w:rPr>
                <w:rFonts w:ascii="Times New Roman" w:hAnsi="Times New Roman" w:cs="Times New Roman"/>
                <w:lang w:bidi="en-US"/>
              </w:rPr>
              <w:t>68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>Серебряный век русской классики. Итоговый урок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Г.А. Гапон, Кровавое воскресенье, всероссийская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>октябрьская стачка, декабрьское вооруженное восстание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392A7C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 xml:space="preserve">Ученик научится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t xml:space="preserve">определять причины, повод, характер, основные события , </w:t>
            </w:r>
            <w:r w:rsidRPr="00392A7C">
              <w:rPr>
                <w:rFonts w:ascii="Times New Roman" w:eastAsia="Calibri" w:hAnsi="Times New Roman" w:cs="Times New Roman"/>
              </w:rPr>
              <w:lastRenderedPageBreak/>
              <w:t>итоги и значение революции 1905 – 1907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Научится: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 xml:space="preserve">П: находить (в учебниках и др. источниках) достоверную информацию, </w:t>
            </w:r>
            <w:r w:rsidRPr="0039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необходимую для решения учебных задач;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Р: определять цель, проблему в учебной деятельности;</w:t>
            </w:r>
          </w:p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  <w:lang w:eastAsia="en-US"/>
              </w:rPr>
              <w:t>К:  излагать своё мнение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92A7C">
              <w:rPr>
                <w:rFonts w:ascii="Times New Roman" w:eastAsia="Calibri" w:hAnsi="Times New Roman" w:cs="Times New Roman"/>
              </w:rPr>
              <w:lastRenderedPageBreak/>
              <w:t>Вырабатывать критическое мышление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392A7C" w:rsidRDefault="00600C97" w:rsidP="000D45E2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</w:tbl>
    <w:p w:rsidR="00AA1971" w:rsidRPr="00392A7C" w:rsidRDefault="00AA1971"/>
    <w:sectPr w:rsidR="00AA1971" w:rsidRPr="00392A7C" w:rsidSect="00600C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2AD"/>
    <w:multiLevelType w:val="hybridMultilevel"/>
    <w:tmpl w:val="F386F8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E0B"/>
    <w:multiLevelType w:val="hybridMultilevel"/>
    <w:tmpl w:val="B978E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34B39"/>
    <w:multiLevelType w:val="hybridMultilevel"/>
    <w:tmpl w:val="BE12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E2A84"/>
    <w:multiLevelType w:val="hybridMultilevel"/>
    <w:tmpl w:val="C75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67257"/>
    <w:multiLevelType w:val="hybridMultilevel"/>
    <w:tmpl w:val="CC822D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B5467C"/>
    <w:multiLevelType w:val="hybridMultilevel"/>
    <w:tmpl w:val="F326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97F16"/>
    <w:multiLevelType w:val="hybridMultilevel"/>
    <w:tmpl w:val="D8C8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D43E0"/>
    <w:multiLevelType w:val="hybridMultilevel"/>
    <w:tmpl w:val="45CE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66C10"/>
    <w:multiLevelType w:val="hybridMultilevel"/>
    <w:tmpl w:val="EE827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761C4"/>
    <w:multiLevelType w:val="hybridMultilevel"/>
    <w:tmpl w:val="80CEC1E2"/>
    <w:lvl w:ilvl="0" w:tplc="E230D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133C"/>
    <w:multiLevelType w:val="hybridMultilevel"/>
    <w:tmpl w:val="786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602AB"/>
    <w:multiLevelType w:val="hybridMultilevel"/>
    <w:tmpl w:val="DC7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4576C"/>
    <w:multiLevelType w:val="hybridMultilevel"/>
    <w:tmpl w:val="93AA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42667"/>
    <w:multiLevelType w:val="multilevel"/>
    <w:tmpl w:val="E596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B740593"/>
    <w:multiLevelType w:val="hybridMultilevel"/>
    <w:tmpl w:val="5C1E4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1151E"/>
    <w:multiLevelType w:val="hybridMultilevel"/>
    <w:tmpl w:val="F740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26B30"/>
    <w:multiLevelType w:val="hybridMultilevel"/>
    <w:tmpl w:val="8CE2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D05429"/>
    <w:multiLevelType w:val="hybridMultilevel"/>
    <w:tmpl w:val="BA20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DAD2F94"/>
    <w:multiLevelType w:val="hybridMultilevel"/>
    <w:tmpl w:val="47D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71B08"/>
    <w:multiLevelType w:val="hybridMultilevel"/>
    <w:tmpl w:val="CDC80866"/>
    <w:lvl w:ilvl="0" w:tplc="4D86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7509E"/>
    <w:multiLevelType w:val="hybridMultilevel"/>
    <w:tmpl w:val="A6823D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F2BEA"/>
    <w:multiLevelType w:val="hybridMultilevel"/>
    <w:tmpl w:val="C4429A8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D104E"/>
    <w:multiLevelType w:val="hybridMultilevel"/>
    <w:tmpl w:val="8048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315AE4"/>
    <w:multiLevelType w:val="hybridMultilevel"/>
    <w:tmpl w:val="0BA4CCDC"/>
    <w:lvl w:ilvl="0" w:tplc="205CA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442A6A"/>
    <w:multiLevelType w:val="hybridMultilevel"/>
    <w:tmpl w:val="9C4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136842"/>
    <w:multiLevelType w:val="hybridMultilevel"/>
    <w:tmpl w:val="D26630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23D3E"/>
    <w:multiLevelType w:val="hybridMultilevel"/>
    <w:tmpl w:val="7E027BD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66A2B6C"/>
    <w:multiLevelType w:val="hybridMultilevel"/>
    <w:tmpl w:val="E1DAE7DA"/>
    <w:lvl w:ilvl="0" w:tplc="EDDA4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23C47"/>
    <w:multiLevelType w:val="hybridMultilevel"/>
    <w:tmpl w:val="FD346CC8"/>
    <w:lvl w:ilvl="0" w:tplc="18C22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A0675"/>
    <w:multiLevelType w:val="hybridMultilevel"/>
    <w:tmpl w:val="60D2D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0C5A27"/>
    <w:multiLevelType w:val="hybridMultilevel"/>
    <w:tmpl w:val="ACAA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246BB"/>
    <w:multiLevelType w:val="hybridMultilevel"/>
    <w:tmpl w:val="7028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"/>
  </w:num>
  <w:num w:numId="3">
    <w:abstractNumId w:val="34"/>
  </w:num>
  <w:num w:numId="4">
    <w:abstractNumId w:val="35"/>
  </w:num>
  <w:num w:numId="5">
    <w:abstractNumId w:val="12"/>
  </w:num>
  <w:num w:numId="6">
    <w:abstractNumId w:val="30"/>
  </w:num>
  <w:num w:numId="7">
    <w:abstractNumId w:val="25"/>
  </w:num>
  <w:num w:numId="8">
    <w:abstractNumId w:val="10"/>
  </w:num>
  <w:num w:numId="9">
    <w:abstractNumId w:val="36"/>
  </w:num>
  <w:num w:numId="10">
    <w:abstractNumId w:val="31"/>
  </w:num>
  <w:num w:numId="11">
    <w:abstractNumId w:val="23"/>
  </w:num>
  <w:num w:numId="12">
    <w:abstractNumId w:val="18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16"/>
  </w:num>
  <w:num w:numId="34">
    <w:abstractNumId w:val="7"/>
  </w:num>
  <w:num w:numId="35">
    <w:abstractNumId w:val="8"/>
  </w:num>
  <w:num w:numId="36">
    <w:abstractNumId w:val="17"/>
  </w:num>
  <w:num w:numId="37">
    <w:abstractNumId w:val="13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6"/>
  </w:num>
  <w:num w:numId="43">
    <w:abstractNumId w:val="2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29"/>
    <w:rsid w:val="000D45E2"/>
    <w:rsid w:val="001F27F7"/>
    <w:rsid w:val="00392A7C"/>
    <w:rsid w:val="004B5229"/>
    <w:rsid w:val="00600C97"/>
    <w:rsid w:val="00AA1971"/>
    <w:rsid w:val="00D73A4C"/>
    <w:rsid w:val="00EF536F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FEC1"/>
  <w15:chartTrackingRefBased/>
  <w15:docId w15:val="{47286508-CFCF-48F4-A141-E3F03894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9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C97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00C97"/>
    <w:pPr>
      <w:keepNext/>
      <w:widowControl/>
      <w:jc w:val="center"/>
      <w:outlineLvl w:val="1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00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C9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00C97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0C9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600C97"/>
    <w:pPr>
      <w:suppressAutoHyphens/>
      <w:autoSpaceDN w:val="0"/>
      <w:ind w:firstLine="720"/>
    </w:pPr>
    <w:rPr>
      <w:rFonts w:ascii="Times New Roman" w:hAnsi="Times New Roman" w:cs="Times New Roman"/>
      <w:b/>
      <w:bCs/>
      <w:color w:val="auto"/>
      <w:kern w:val="3"/>
      <w:lang w:bidi="hi-IN"/>
    </w:rPr>
  </w:style>
  <w:style w:type="paragraph" w:styleId="a3">
    <w:name w:val="List Paragraph"/>
    <w:basedOn w:val="a"/>
    <w:uiPriority w:val="34"/>
    <w:qFormat/>
    <w:rsid w:val="00600C97"/>
    <w:pPr>
      <w:ind w:left="720"/>
      <w:contextualSpacing/>
    </w:pPr>
  </w:style>
  <w:style w:type="paragraph" w:styleId="a4">
    <w:name w:val="No Spacing"/>
    <w:qFormat/>
    <w:rsid w:val="00600C9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C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C9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00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0C9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0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0C9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00C9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600C97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00C97"/>
  </w:style>
  <w:style w:type="numbering" w:customStyle="1" w:styleId="110">
    <w:name w:val="Нет списка11"/>
    <w:next w:val="a2"/>
    <w:uiPriority w:val="99"/>
    <w:semiHidden/>
    <w:unhideWhenUsed/>
    <w:rsid w:val="00600C97"/>
  </w:style>
  <w:style w:type="character" w:customStyle="1" w:styleId="apple-style-span">
    <w:name w:val="apple-style-span"/>
    <w:uiPriority w:val="99"/>
    <w:rsid w:val="00600C97"/>
    <w:rPr>
      <w:rFonts w:cs="Times New Roman"/>
    </w:rPr>
  </w:style>
  <w:style w:type="character" w:customStyle="1" w:styleId="apple-converted-space">
    <w:name w:val="apple-converted-space"/>
    <w:uiPriority w:val="99"/>
    <w:rsid w:val="00600C97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00C97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00C97"/>
    <w:pPr>
      <w:widowControl/>
    </w:pPr>
    <w:rPr>
      <w:rFonts w:ascii="Times New Roman" w:hAnsi="Times New Roman" w:cs="Times New Roman"/>
      <w:color w:val="auto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600C97"/>
    <w:rPr>
      <w:b/>
    </w:rPr>
  </w:style>
  <w:style w:type="paragraph" w:styleId="ad">
    <w:name w:val="Body Text Indent"/>
    <w:basedOn w:val="a"/>
    <w:link w:val="ae"/>
    <w:uiPriority w:val="99"/>
    <w:rsid w:val="00600C97"/>
    <w:pPr>
      <w:widowControl/>
      <w:ind w:firstLine="720"/>
    </w:pPr>
    <w:rPr>
      <w:rFonts w:ascii="Times New Roman" w:eastAsia="Calibri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uiPriority w:val="99"/>
    <w:rsid w:val="00600C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00C97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00C9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00C97"/>
    <w:pPr>
      <w:widowControl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0C9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600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600C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600C9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5">
    <w:name w:val="c15"/>
    <w:uiPriority w:val="99"/>
    <w:rsid w:val="00600C97"/>
    <w:rPr>
      <w:rFonts w:cs="Times New Roman"/>
    </w:rPr>
  </w:style>
  <w:style w:type="paragraph" w:customStyle="1" w:styleId="c8">
    <w:name w:val="c8"/>
    <w:basedOn w:val="a"/>
    <w:uiPriority w:val="99"/>
    <w:rsid w:val="00600C9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ListParagraph1">
    <w:name w:val="List Paragraph1"/>
    <w:basedOn w:val="a"/>
    <w:uiPriority w:val="99"/>
    <w:rsid w:val="00600C97"/>
    <w:pPr>
      <w:widowControl/>
      <w:spacing w:after="200" w:line="276" w:lineRule="auto"/>
      <w:ind w:left="708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rsid w:val="00600C97"/>
    <w:pPr>
      <w:widowControl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600C97"/>
    <w:rPr>
      <w:rFonts w:ascii="Times New Roman" w:eastAsia="Calibri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600C97"/>
    <w:pPr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styleId="af2">
    <w:name w:val="Hyperlink"/>
    <w:basedOn w:val="a0"/>
    <w:uiPriority w:val="99"/>
    <w:rsid w:val="00600C97"/>
    <w:rPr>
      <w:color w:val="000000"/>
      <w:u w:val="single"/>
    </w:rPr>
  </w:style>
  <w:style w:type="paragraph" w:customStyle="1" w:styleId="ParagraphStyle">
    <w:name w:val="Paragraph Style"/>
    <w:rsid w:val="00600C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3">
    <w:name w:val="footnote reference"/>
    <w:uiPriority w:val="99"/>
    <w:semiHidden/>
    <w:unhideWhenUsed/>
    <w:rsid w:val="00600C97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600C97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4">
    <w:name w:val="Body Text"/>
    <w:basedOn w:val="a"/>
    <w:link w:val="af5"/>
    <w:semiHidden/>
    <w:unhideWhenUsed/>
    <w:rsid w:val="00600C97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link w:val="af4"/>
    <w:semiHidden/>
    <w:rsid w:val="0060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00C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paragraph" w:customStyle="1" w:styleId="61">
    <w:name w:val="Заголовок 61"/>
    <w:basedOn w:val="Standard"/>
    <w:next w:val="Standard"/>
    <w:rsid w:val="00600C97"/>
    <w:pPr>
      <w:spacing w:before="240" w:after="60"/>
      <w:outlineLvl w:val="5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600C97"/>
    <w:pPr>
      <w:suppressLineNumbers/>
    </w:pPr>
  </w:style>
  <w:style w:type="paragraph" w:customStyle="1" w:styleId="12">
    <w:name w:val="Без интервала1"/>
    <w:rsid w:val="00600C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600C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5737</Words>
  <Characters>32704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2022-09-25T13:38:00Z</cp:lastPrinted>
  <dcterms:created xsi:type="dcterms:W3CDTF">2022-09-25T13:29:00Z</dcterms:created>
  <dcterms:modified xsi:type="dcterms:W3CDTF">2023-09-24T18:20:00Z</dcterms:modified>
</cp:coreProperties>
</file>