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AE" w:rsidRPr="00F70135" w:rsidRDefault="005302AE" w:rsidP="005302AE">
      <w:pPr>
        <w:jc w:val="center"/>
        <w:rPr>
          <w:b/>
          <w:sz w:val="28"/>
          <w:szCs w:val="28"/>
        </w:rPr>
      </w:pPr>
      <w:r w:rsidRPr="00F7013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02AE" w:rsidRPr="00F70135" w:rsidRDefault="005302AE" w:rsidP="005302AE">
      <w:pPr>
        <w:jc w:val="center"/>
        <w:rPr>
          <w:b/>
          <w:sz w:val="28"/>
          <w:szCs w:val="28"/>
        </w:rPr>
      </w:pPr>
      <w:r w:rsidRPr="00F70135">
        <w:rPr>
          <w:b/>
          <w:sz w:val="28"/>
          <w:szCs w:val="28"/>
        </w:rPr>
        <w:t>«Кирпичнозаводская средняя общеобразовательная школа»</w:t>
      </w:r>
    </w:p>
    <w:p w:rsidR="005302AE" w:rsidRPr="00A430D4" w:rsidRDefault="005302AE" w:rsidP="005302AE">
      <w:pPr>
        <w:jc w:val="center"/>
      </w:pPr>
    </w:p>
    <w:p w:rsidR="005302AE" w:rsidRPr="00A430D4" w:rsidRDefault="005302AE" w:rsidP="005302AE">
      <w:pPr>
        <w:jc w:val="center"/>
      </w:pPr>
    </w:p>
    <w:tbl>
      <w:tblPr>
        <w:tblW w:w="14300" w:type="dxa"/>
        <w:tblInd w:w="-176" w:type="dxa"/>
        <w:tblLook w:val="04A0" w:firstRow="1" w:lastRow="0" w:firstColumn="1" w:lastColumn="0" w:noHBand="0" w:noVBand="1"/>
      </w:tblPr>
      <w:tblGrid>
        <w:gridCol w:w="4747"/>
        <w:gridCol w:w="5107"/>
        <w:gridCol w:w="4446"/>
      </w:tblGrid>
      <w:tr w:rsidR="005302AE" w:rsidTr="00F97F98">
        <w:trPr>
          <w:trHeight w:val="2495"/>
        </w:trPr>
        <w:tc>
          <w:tcPr>
            <w:tcW w:w="4747" w:type="dxa"/>
          </w:tcPr>
          <w:p w:rsidR="005302AE" w:rsidRPr="00DA3AA7" w:rsidRDefault="005302AE" w:rsidP="00F97F98">
            <w:pPr>
              <w:ind w:firstLine="706"/>
              <w:jc w:val="center"/>
              <w:rPr>
                <w:rFonts w:eastAsia="Calibri"/>
                <w:b/>
                <w:bCs/>
              </w:rPr>
            </w:pPr>
          </w:p>
          <w:p w:rsidR="005302AE" w:rsidRPr="00DA3AA7" w:rsidRDefault="005302AE" w:rsidP="00F97F98">
            <w:pPr>
              <w:ind w:firstLine="709"/>
              <w:rPr>
                <w:rFonts w:eastAsia="Calibri"/>
                <w:b/>
                <w:bCs/>
              </w:rPr>
            </w:pPr>
            <w:r w:rsidRPr="00DA3AA7">
              <w:rPr>
                <w:rFonts w:eastAsia="Calibri"/>
                <w:b/>
                <w:bCs/>
              </w:rPr>
              <w:t>РАССМОТРЕНО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на заседании МО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«Мыслитель»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Протокол № 1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от 29.08.2022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 xml:space="preserve">Рук. ТМО 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 xml:space="preserve"> _________Е.А.Кирюткина</w:t>
            </w:r>
          </w:p>
          <w:p w:rsidR="005302AE" w:rsidRPr="00DA3AA7" w:rsidRDefault="005302AE" w:rsidP="00F97F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7" w:type="dxa"/>
          </w:tcPr>
          <w:p w:rsidR="005302AE" w:rsidRPr="00DA3AA7" w:rsidRDefault="005302AE" w:rsidP="00F97F98">
            <w:pPr>
              <w:jc w:val="center"/>
              <w:rPr>
                <w:rFonts w:eastAsia="Calibri"/>
                <w:b/>
                <w:bCs/>
              </w:rPr>
            </w:pPr>
          </w:p>
          <w:p w:rsidR="005302AE" w:rsidRPr="00CE73AF" w:rsidRDefault="005302AE" w:rsidP="00F97F98">
            <w:pPr>
              <w:ind w:firstLine="709"/>
              <w:rPr>
                <w:rFonts w:eastAsia="Calibri"/>
                <w:b/>
                <w:bCs/>
              </w:rPr>
            </w:pPr>
            <w:r w:rsidRPr="00CE73AF">
              <w:rPr>
                <w:rFonts w:eastAsia="Calibri"/>
                <w:b/>
                <w:bCs/>
              </w:rPr>
              <w:t>ПРИНЯТО</w:t>
            </w:r>
          </w:p>
          <w:p w:rsidR="005302AE" w:rsidRDefault="005302AE" w:rsidP="00F97F98">
            <w:pPr>
              <w:ind w:firstLine="709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решением </w:t>
            </w:r>
            <w:r w:rsidRPr="00DA3AA7">
              <w:rPr>
                <w:rFonts w:eastAsia="Calibri"/>
                <w:bCs/>
              </w:rPr>
              <w:t>педагогического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совета школы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Протокол № 1</w:t>
            </w:r>
          </w:p>
          <w:p w:rsidR="005302AE" w:rsidRPr="00CE73AF" w:rsidRDefault="005302AE" w:rsidP="00F97F98">
            <w:pPr>
              <w:ind w:firstLine="709"/>
              <w:rPr>
                <w:rFonts w:eastAsia="Calibri"/>
                <w:bCs/>
              </w:rPr>
            </w:pPr>
            <w:r w:rsidRPr="00CE73AF">
              <w:rPr>
                <w:rFonts w:eastAsia="Calibri"/>
                <w:bCs/>
              </w:rPr>
              <w:t>от 30.08.2022</w:t>
            </w:r>
          </w:p>
          <w:p w:rsidR="005302AE" w:rsidRPr="00CE73AF" w:rsidRDefault="005302AE" w:rsidP="00F97F98">
            <w:pPr>
              <w:jc w:val="center"/>
              <w:rPr>
                <w:rFonts w:eastAsia="Calibri"/>
                <w:b/>
                <w:bCs/>
              </w:rPr>
            </w:pPr>
          </w:p>
          <w:p w:rsidR="005302AE" w:rsidRPr="00CE73AF" w:rsidRDefault="005302AE" w:rsidP="00F97F9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46" w:type="dxa"/>
          </w:tcPr>
          <w:p w:rsidR="005302AE" w:rsidRPr="00DA3AA7" w:rsidRDefault="005302AE" w:rsidP="00F97F98">
            <w:pPr>
              <w:ind w:firstLine="709"/>
              <w:rPr>
                <w:rFonts w:eastAsia="Calibri"/>
                <w:b/>
                <w:bCs/>
              </w:rPr>
            </w:pPr>
          </w:p>
          <w:p w:rsidR="005302AE" w:rsidRPr="00DA3AA7" w:rsidRDefault="005302AE" w:rsidP="00F97F98">
            <w:pPr>
              <w:ind w:firstLine="709"/>
              <w:rPr>
                <w:rFonts w:eastAsia="Calibri"/>
                <w:b/>
                <w:bCs/>
              </w:rPr>
            </w:pPr>
            <w:r w:rsidRPr="00DA3AA7">
              <w:rPr>
                <w:rFonts w:eastAsia="Calibri"/>
                <w:b/>
                <w:bCs/>
              </w:rPr>
              <w:t>УТВЕРЖДЕНО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ИО директора школы: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__________ Н.Ю.Дюрина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Введено в действие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Cs/>
              </w:rPr>
            </w:pPr>
            <w:r w:rsidRPr="00DA3AA7">
              <w:rPr>
                <w:rFonts w:eastAsia="Calibri"/>
                <w:bCs/>
              </w:rPr>
              <w:t>Приказом №80</w:t>
            </w:r>
          </w:p>
          <w:p w:rsidR="005302AE" w:rsidRPr="00DA3AA7" w:rsidRDefault="005302AE" w:rsidP="00F97F98">
            <w:pPr>
              <w:ind w:firstLine="709"/>
              <w:rPr>
                <w:rFonts w:eastAsia="Calibri"/>
                <w:b/>
                <w:bCs/>
              </w:rPr>
            </w:pPr>
            <w:r w:rsidRPr="00DA3AA7">
              <w:rPr>
                <w:rFonts w:eastAsia="Calibri"/>
                <w:bCs/>
              </w:rPr>
              <w:t>от 30.08.2022</w:t>
            </w:r>
          </w:p>
        </w:tc>
      </w:tr>
    </w:tbl>
    <w:p w:rsidR="005302AE" w:rsidRPr="00A430D4" w:rsidRDefault="005302AE" w:rsidP="005302AE"/>
    <w:p w:rsidR="005302AE" w:rsidRPr="00A430D4" w:rsidRDefault="005302AE" w:rsidP="005302AE"/>
    <w:p w:rsidR="005302AE" w:rsidRPr="00A430D4" w:rsidRDefault="005302AE" w:rsidP="005302AE"/>
    <w:p w:rsidR="005302AE" w:rsidRDefault="00A65217" w:rsidP="005302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планиерование</w:t>
      </w:r>
      <w:r w:rsidR="00D573F3">
        <w:rPr>
          <w:b/>
          <w:bCs/>
          <w:sz w:val="28"/>
          <w:szCs w:val="28"/>
        </w:rPr>
        <w:t xml:space="preserve"> по внеурочной деятельности </w:t>
      </w:r>
    </w:p>
    <w:p w:rsidR="00B74B07" w:rsidRPr="00F70135" w:rsidRDefault="00B74B07" w:rsidP="005302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«Урок цифры»</w:t>
      </w:r>
    </w:p>
    <w:p w:rsidR="005302AE" w:rsidRPr="00F70135" w:rsidRDefault="005302AE" w:rsidP="005302AE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70135">
        <w:rPr>
          <w:sz w:val="28"/>
          <w:szCs w:val="28"/>
        </w:rPr>
        <w:t xml:space="preserve">ля </w:t>
      </w:r>
      <w:r w:rsidR="00B74B07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F70135">
        <w:rPr>
          <w:sz w:val="28"/>
          <w:szCs w:val="28"/>
        </w:rPr>
        <w:t xml:space="preserve">классов </w:t>
      </w:r>
    </w:p>
    <w:p w:rsidR="005302AE" w:rsidRDefault="005302AE" w:rsidP="005302AE">
      <w:pPr>
        <w:jc w:val="right"/>
      </w:pPr>
    </w:p>
    <w:p w:rsidR="005302AE" w:rsidRDefault="005302AE" w:rsidP="005302AE">
      <w:pPr>
        <w:jc w:val="right"/>
      </w:pPr>
    </w:p>
    <w:p w:rsidR="005302AE" w:rsidRDefault="005302AE" w:rsidP="005302AE">
      <w:pPr>
        <w:jc w:val="right"/>
      </w:pPr>
    </w:p>
    <w:p w:rsidR="005302AE" w:rsidRDefault="005302AE" w:rsidP="005302AE">
      <w:pPr>
        <w:jc w:val="right"/>
      </w:pPr>
    </w:p>
    <w:p w:rsidR="005302AE" w:rsidRDefault="005302AE" w:rsidP="005302AE">
      <w:pPr>
        <w:jc w:val="right"/>
      </w:pPr>
    </w:p>
    <w:p w:rsidR="005302AE" w:rsidRDefault="005302AE" w:rsidP="005302AE">
      <w:pPr>
        <w:jc w:val="right"/>
      </w:pPr>
    </w:p>
    <w:p w:rsidR="005302AE" w:rsidRPr="00A430D4" w:rsidRDefault="005302AE" w:rsidP="005302AE">
      <w:pPr>
        <w:jc w:val="right"/>
      </w:pPr>
    </w:p>
    <w:p w:rsidR="005302AE" w:rsidRPr="00A430D4" w:rsidRDefault="00A65217" w:rsidP="005302AE">
      <w:pPr>
        <w:jc w:val="right"/>
      </w:pPr>
      <w:r>
        <w:t>Составитель</w:t>
      </w:r>
      <w:r w:rsidR="005302AE" w:rsidRPr="00A430D4">
        <w:t xml:space="preserve">: </w:t>
      </w:r>
    </w:p>
    <w:p w:rsidR="005302AE" w:rsidRPr="00A430D4" w:rsidRDefault="005302AE" w:rsidP="005302AE">
      <w:pPr>
        <w:jc w:val="right"/>
      </w:pPr>
      <w:r>
        <w:t>Жумаева О.А.</w:t>
      </w:r>
    </w:p>
    <w:p w:rsidR="005302AE" w:rsidRDefault="005302AE" w:rsidP="005302AE">
      <w:pPr>
        <w:jc w:val="right"/>
      </w:pPr>
      <w:r>
        <w:t>у</w:t>
      </w:r>
      <w:r w:rsidRPr="00A430D4">
        <w:t>читель информатики</w:t>
      </w:r>
    </w:p>
    <w:p w:rsidR="005126A4" w:rsidRDefault="005126A4" w:rsidP="005302AE">
      <w:pPr>
        <w:pStyle w:val="a3"/>
        <w:ind w:left="1276"/>
        <w:rPr>
          <w:sz w:val="20"/>
        </w:rPr>
      </w:pPr>
    </w:p>
    <w:p w:rsidR="005126A4" w:rsidRDefault="005126A4">
      <w:pPr>
        <w:pStyle w:val="a3"/>
        <w:ind w:left="0"/>
        <w:rPr>
          <w:sz w:val="20"/>
        </w:rPr>
      </w:pPr>
    </w:p>
    <w:p w:rsidR="005126A4" w:rsidRDefault="005126A4">
      <w:pPr>
        <w:pStyle w:val="a3"/>
        <w:ind w:left="0"/>
        <w:rPr>
          <w:sz w:val="20"/>
        </w:rPr>
      </w:pPr>
    </w:p>
    <w:p w:rsidR="005126A4" w:rsidRDefault="005126A4">
      <w:pPr>
        <w:pStyle w:val="a3"/>
        <w:ind w:left="0"/>
        <w:rPr>
          <w:sz w:val="20"/>
        </w:rPr>
      </w:pPr>
    </w:p>
    <w:p w:rsidR="005126A4" w:rsidRDefault="005126A4">
      <w:pPr>
        <w:pStyle w:val="a3"/>
        <w:ind w:left="0"/>
        <w:rPr>
          <w:sz w:val="20"/>
        </w:rPr>
      </w:pPr>
    </w:p>
    <w:p w:rsidR="00D573F3" w:rsidRDefault="00D573F3" w:rsidP="005302AE">
      <w:pPr>
        <w:pStyle w:val="1"/>
        <w:spacing w:before="76"/>
        <w:ind w:left="0" w:right="3371" w:firstLine="851"/>
        <w:jc w:val="both"/>
      </w:pPr>
    </w:p>
    <w:p w:rsidR="005302AE" w:rsidRDefault="005302AE">
      <w:pPr>
        <w:spacing w:line="256" w:lineRule="exact"/>
        <w:jc w:val="center"/>
        <w:rPr>
          <w:sz w:val="24"/>
        </w:rPr>
      </w:pPr>
      <w:bookmarkStart w:id="0" w:name="_GoBack"/>
      <w:bookmarkEnd w:id="0"/>
    </w:p>
    <w:p w:rsidR="005302AE" w:rsidRDefault="005302AE">
      <w:pPr>
        <w:spacing w:line="256" w:lineRule="exact"/>
        <w:jc w:val="center"/>
        <w:rPr>
          <w:sz w:val="24"/>
        </w:rPr>
        <w:sectPr w:rsidR="005302AE" w:rsidSect="005302AE">
          <w:footerReference w:type="default" r:id="rId8"/>
          <w:pgSz w:w="16840" w:h="11910" w:orient="landscape"/>
          <w:pgMar w:top="760" w:right="540" w:bottom="1440" w:left="1701" w:header="0" w:footer="1160" w:gutter="0"/>
          <w:cols w:space="720"/>
        </w:sectPr>
      </w:pPr>
    </w:p>
    <w:p w:rsidR="005126A4" w:rsidRDefault="004319FB">
      <w:pPr>
        <w:spacing w:before="76"/>
        <w:ind w:left="3513" w:right="337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126A4" w:rsidRDefault="005126A4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6521"/>
        <w:gridCol w:w="1275"/>
        <w:gridCol w:w="1277"/>
      </w:tblGrid>
      <w:tr w:rsidR="005126A4" w:rsidTr="005302AE">
        <w:trPr>
          <w:trHeight w:val="275"/>
        </w:trPr>
        <w:tc>
          <w:tcPr>
            <w:tcW w:w="566" w:type="dxa"/>
            <w:vMerge w:val="restart"/>
          </w:tcPr>
          <w:p w:rsidR="005126A4" w:rsidRDefault="004319FB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5126A4" w:rsidRDefault="004319FB">
            <w:pPr>
              <w:pStyle w:val="TableParagraph"/>
              <w:spacing w:line="273" w:lineRule="exact"/>
              <w:ind w:left="1630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21" w:type="dxa"/>
            <w:vMerge w:val="restart"/>
          </w:tcPr>
          <w:p w:rsidR="005126A4" w:rsidRDefault="004319FB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(цифровых)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2552" w:type="dxa"/>
            <w:gridSpan w:val="2"/>
          </w:tcPr>
          <w:p w:rsidR="005126A4" w:rsidRDefault="004319FB"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126A4" w:rsidTr="005302AE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:rsidR="005126A4" w:rsidRDefault="005126A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26A4" w:rsidRDefault="005126A4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</w:tcPr>
          <w:p w:rsidR="005126A4" w:rsidRDefault="005126A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7" w:type="dxa"/>
          </w:tcPr>
          <w:p w:rsidR="005126A4" w:rsidRDefault="004319FB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126A4" w:rsidTr="005302AE">
        <w:trPr>
          <w:trHeight w:val="553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https://resh.edu.ru/subject/lesson/3066/start/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клавиш.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5126A4" w:rsidRDefault="004319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https://resh.edu.ru/subject/lesson/7317/start/296298/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2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</w:p>
          <w:p w:rsidR="005126A4" w:rsidRDefault="004319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https://resh.edu.ru/subject/lesson/1103/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редактором.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https://resh.edu.ru/subject/lesson/1096/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830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</w:p>
          <w:p w:rsidR="005126A4" w:rsidRDefault="004319FB">
            <w:pPr>
              <w:pStyle w:val="TableParagraph"/>
              <w:spacing w:line="270" w:lineRule="atLeast"/>
              <w:ind w:left="110" w:right="762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начертание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выравнивания.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2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Нумерованные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3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126A4" w:rsidRDefault="005126A4">
      <w:pPr>
        <w:rPr>
          <w:sz w:val="24"/>
        </w:rPr>
        <w:sectPr w:rsidR="005126A4">
          <w:pgSz w:w="16840" w:h="11910" w:orient="landscape"/>
          <w:pgMar w:top="960" w:right="540" w:bottom="1440" w:left="240" w:header="0" w:footer="1160" w:gutter="0"/>
          <w:cols w:space="720"/>
        </w:sectPr>
      </w:pPr>
    </w:p>
    <w:tbl>
      <w:tblPr>
        <w:tblStyle w:val="TableNormal"/>
        <w:tblW w:w="14176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6521"/>
        <w:gridCol w:w="1275"/>
        <w:gridCol w:w="1277"/>
      </w:tblGrid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5126A4" w:rsidRDefault="004319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4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Печать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</w:p>
          <w:p w:rsidR="005126A4" w:rsidRDefault="004319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https://resh.edu.ru/subject/lesson/1076/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https://resh.edu.ru/subject/lesson/7330/start/250610/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https://resh.edu.ru/subject/lesson/7328/start/250645/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2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https://resh.edu.ru/subject/lesson/7328/start/250645/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https://resh.edu.ru/subject/lesson/7329/start/251100/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3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https://resh.edu.ru/subject/lesson/1363/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https://resh.edu.ru/subject/lesson/7321/start/250890/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2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https://resh.edu.ru/subject/lesson/7321/start/250891/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https://resh.edu.ru/subject/lesson/7321/start/250892/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https://resh.edu.ru/subject/lesson/7321/start/250893/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Гиперссылки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https://resh.edu.ru/subject/lesson/7321/start/250894/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2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https://resh.edu.ru/subject/lesson/7321/start/250895/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3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https://resh.edu.ru/subject/lesson/7321/start/250895/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мультимедиа.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https://resh.edu.ru/subject/lesson/7321/start/250895/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26A4" w:rsidTr="005302AE">
        <w:trPr>
          <w:trHeight w:val="275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126A4" w:rsidRDefault="005126A4">
      <w:pPr>
        <w:rPr>
          <w:sz w:val="20"/>
        </w:rPr>
        <w:sectPr w:rsidR="005126A4">
          <w:pgSz w:w="16840" w:h="11910" w:orient="landscape"/>
          <w:pgMar w:top="560" w:right="540" w:bottom="1360" w:left="240" w:header="0" w:footer="1160" w:gutter="0"/>
          <w:cols w:space="720"/>
        </w:sectPr>
      </w:pPr>
    </w:p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6521"/>
        <w:gridCol w:w="1275"/>
        <w:gridCol w:w="1276"/>
      </w:tblGrid>
      <w:tr w:rsidR="005126A4" w:rsidTr="00D573F3">
        <w:trPr>
          <w:trHeight w:val="275"/>
        </w:trPr>
        <w:tc>
          <w:tcPr>
            <w:tcW w:w="566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1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126A4" w:rsidRDefault="005126A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126A4" w:rsidTr="00D573F3">
        <w:trPr>
          <w:trHeight w:val="554"/>
        </w:trPr>
        <w:tc>
          <w:tcPr>
            <w:tcW w:w="566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слайд-шоу</w:t>
            </w:r>
          </w:p>
        </w:tc>
        <w:tc>
          <w:tcPr>
            <w:tcW w:w="6521" w:type="dxa"/>
          </w:tcPr>
          <w:p w:rsidR="005126A4" w:rsidRDefault="004319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https://resh.edu.ru/subject/lesson/7321/start/250896/</w:t>
            </w: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126A4" w:rsidRDefault="005126A4">
            <w:pPr>
              <w:pStyle w:val="TableParagraph"/>
              <w:spacing w:line="240" w:lineRule="auto"/>
              <w:ind w:left="0"/>
            </w:pPr>
          </w:p>
        </w:tc>
      </w:tr>
      <w:tr w:rsidR="005126A4" w:rsidTr="00D573F3">
        <w:trPr>
          <w:trHeight w:val="551"/>
        </w:trPr>
        <w:tc>
          <w:tcPr>
            <w:tcW w:w="566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7" w:type="dxa"/>
          </w:tcPr>
          <w:p w:rsidR="005126A4" w:rsidRDefault="004319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6521" w:type="dxa"/>
          </w:tcPr>
          <w:p w:rsidR="005126A4" w:rsidRDefault="005126A4">
            <w:pPr>
              <w:pStyle w:val="TableParagraph"/>
              <w:spacing w:line="240" w:lineRule="auto"/>
              <w:ind w:left="0"/>
            </w:pPr>
          </w:p>
        </w:tc>
        <w:tc>
          <w:tcPr>
            <w:tcW w:w="1275" w:type="dxa"/>
          </w:tcPr>
          <w:p w:rsidR="005126A4" w:rsidRDefault="004319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126A4" w:rsidRDefault="00431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126A4" w:rsidRDefault="005126A4">
            <w:pPr>
              <w:pStyle w:val="TableParagraph"/>
              <w:spacing w:line="240" w:lineRule="auto"/>
              <w:ind w:left="0"/>
            </w:pPr>
          </w:p>
        </w:tc>
      </w:tr>
    </w:tbl>
    <w:p w:rsidR="005126A4" w:rsidRDefault="005126A4" w:rsidP="00D573F3">
      <w:pPr>
        <w:ind w:left="1134"/>
        <w:sectPr w:rsidR="005126A4" w:rsidSect="00D573F3">
          <w:pgSz w:w="16840" w:h="11910" w:orient="landscape"/>
          <w:pgMar w:top="560" w:right="540" w:bottom="1360" w:left="1418" w:header="0" w:footer="1160" w:gutter="0"/>
          <w:cols w:space="720"/>
        </w:sectPr>
      </w:pPr>
    </w:p>
    <w:p w:rsidR="005126A4" w:rsidRDefault="004319FB" w:rsidP="00D573F3">
      <w:pPr>
        <w:pStyle w:val="1"/>
        <w:spacing w:before="79"/>
        <w:ind w:left="851" w:right="3220"/>
        <w:jc w:val="center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5126A4" w:rsidRDefault="005126A4" w:rsidP="00D573F3">
      <w:pPr>
        <w:pStyle w:val="a3"/>
        <w:spacing w:before="7"/>
        <w:ind w:left="851"/>
        <w:rPr>
          <w:b/>
          <w:sz w:val="20"/>
        </w:rPr>
      </w:pP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line="240" w:lineRule="auto"/>
        <w:ind w:left="851"/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5–6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before="40" w:line="240" w:lineRule="auto"/>
        <w:ind w:left="851"/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before="42" w:line="240" w:lineRule="auto"/>
        <w:ind w:left="851"/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before="40" w:line="240" w:lineRule="auto"/>
        <w:ind w:left="851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Босовой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Л.Л.</w:t>
      </w:r>
      <w:r>
        <w:rPr>
          <w:spacing w:val="-4"/>
          <w:sz w:val="24"/>
        </w:rPr>
        <w:t xml:space="preserve"> </w:t>
      </w:r>
      <w:r>
        <w:rPr>
          <w:sz w:val="24"/>
        </w:rPr>
        <w:t>(metodist.lbz.ru/)</w:t>
      </w:r>
    </w:p>
    <w:p w:rsidR="005126A4" w:rsidRDefault="005126A4" w:rsidP="00D573F3">
      <w:pPr>
        <w:pStyle w:val="a3"/>
        <w:spacing w:before="2"/>
        <w:ind w:left="851"/>
        <w:rPr>
          <w:sz w:val="31"/>
        </w:rPr>
      </w:pPr>
    </w:p>
    <w:p w:rsidR="005126A4" w:rsidRDefault="004319FB" w:rsidP="00D573F3">
      <w:pPr>
        <w:ind w:left="851"/>
        <w:rPr>
          <w:i/>
          <w:sz w:val="24"/>
        </w:rPr>
      </w:pPr>
      <w:r>
        <w:rPr>
          <w:i/>
          <w:sz w:val="24"/>
        </w:rPr>
        <w:t>Интернет-ресурсы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[1]:</w:t>
      </w: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before="41"/>
        <w:ind w:left="851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издательства «БИНОМ.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знаний»</w:t>
      </w:r>
      <w:r>
        <w:rPr>
          <w:color w:val="DCA00D"/>
          <w:spacing w:val="-6"/>
          <w:sz w:val="24"/>
        </w:rPr>
        <w:t xml:space="preserve"> </w:t>
      </w:r>
      <w:hyperlink r:id="rId9">
        <w:r>
          <w:rPr>
            <w:color w:val="DCA00D"/>
            <w:sz w:val="24"/>
            <w:u w:val="single" w:color="DCA00D"/>
          </w:rPr>
          <w:t>http://lbz.ru/metodist/authors</w:t>
        </w:r>
        <w:r>
          <w:rPr>
            <w:color w:val="DCA00D"/>
            <w:sz w:val="24"/>
          </w:rPr>
          <w:t>/</w:t>
        </w:r>
      </w:hyperlink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Босовой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color w:val="DCA00D"/>
            <w:sz w:val="24"/>
            <w:u w:val="single" w:color="DCA00D"/>
          </w:rPr>
          <w:t>http://lbz.ru/metodist/authors/informatika/3</w:t>
        </w:r>
        <w:r>
          <w:rPr>
            <w:color w:val="DCA00D"/>
            <w:sz w:val="24"/>
          </w:rPr>
          <w:t>/).</w:t>
        </w:r>
      </w:hyperlink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DCA00D"/>
            <w:sz w:val="24"/>
            <w:u w:val="single" w:color="DCA00D"/>
          </w:rPr>
          <w:t>http://lbz.ru/metodist/authors/informatika/3/eor7.php</w:t>
        </w:r>
        <w:r>
          <w:rPr>
            <w:color w:val="DCA00D"/>
            <w:sz w:val="24"/>
          </w:rPr>
          <w:t>).</w:t>
        </w:r>
      </w:hyperlink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spacing w:line="240" w:lineRule="auto"/>
        <w:ind w:left="851" w:right="4831"/>
        <w:rPr>
          <w:sz w:val="24"/>
        </w:rPr>
      </w:pPr>
      <w:r>
        <w:rPr>
          <w:sz w:val="24"/>
        </w:rPr>
        <w:t>Интерактивные ресурсы к учебнику 7-го класса ФГОС УМК Л. Л. Босовой; автор Антонов А.М.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2">
        <w:r>
          <w:rPr>
            <w:color w:val="DCA00D"/>
            <w:sz w:val="24"/>
            <w:u w:val="single" w:color="DCA00D"/>
          </w:rPr>
          <w:t>http://lbz.ru/metodist/iumk/informatics/er.php</w:t>
        </w:r>
        <w:r>
          <w:rPr>
            <w:color w:val="DCA00D"/>
            <w:sz w:val="24"/>
          </w:rPr>
          <w:t>)</w:t>
        </w:r>
      </w:hyperlink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color w:val="DCA00D"/>
            <w:sz w:val="24"/>
            <w:u w:val="single" w:color="DCA00D"/>
          </w:rPr>
          <w:t>http://school-collection.edu.ru/</w:t>
        </w:r>
        <w:r>
          <w:rPr>
            <w:color w:val="DCA00D"/>
            <w:sz w:val="24"/>
          </w:rPr>
          <w:t>)</w:t>
        </w:r>
      </w:hyperlink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Решу</w:t>
      </w:r>
      <w:r>
        <w:rPr>
          <w:spacing w:val="-7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https://inf-oge.sdamgia.ru</w:t>
      </w:r>
      <w:r>
        <w:rPr>
          <w:sz w:val="24"/>
        </w:rPr>
        <w:t>/)</w:t>
      </w:r>
    </w:p>
    <w:p w:rsidR="005126A4" w:rsidRDefault="004319FB" w:rsidP="00D573F3">
      <w:pPr>
        <w:pStyle w:val="a4"/>
        <w:numPr>
          <w:ilvl w:val="1"/>
          <w:numId w:val="2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«Бобёр»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color w:val="DCA00D"/>
            <w:sz w:val="24"/>
            <w:u w:val="single" w:color="DCA00D"/>
          </w:rPr>
          <w:t>http://bebras.ru/</w:t>
        </w:r>
        <w:r>
          <w:rPr>
            <w:color w:val="DCA00D"/>
            <w:sz w:val="24"/>
          </w:rPr>
          <w:t>)</w:t>
        </w:r>
      </w:hyperlink>
    </w:p>
    <w:p w:rsidR="005126A4" w:rsidRDefault="004319FB" w:rsidP="00D573F3">
      <w:pPr>
        <w:pStyle w:val="a3"/>
        <w:spacing w:line="276" w:lineRule="auto"/>
        <w:ind w:left="851" w:right="667"/>
      </w:pPr>
      <w:r>
        <w:t>[1] Здесь указан открытый список интернет-ресурсов. Учитель, разрабатывающий интерактивные видео-уроки, расширяет список, исходя из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профессиональный возможностей.</w:t>
      </w:r>
    </w:p>
    <w:p w:rsidR="005126A4" w:rsidRDefault="004319FB" w:rsidP="00D573F3">
      <w:pPr>
        <w:spacing w:before="201"/>
        <w:ind w:left="851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ИКТ, необходимых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spacing w:before="40"/>
        <w:ind w:left="851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1"/>
          <w:sz w:val="24"/>
        </w:rPr>
        <w:t xml:space="preserve"> </w:t>
      </w:r>
      <w:r>
        <w:rPr>
          <w:sz w:val="24"/>
        </w:rPr>
        <w:t>XP,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XP,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spacing w:before="1"/>
        <w:ind w:left="851"/>
        <w:rPr>
          <w:sz w:val="24"/>
        </w:rPr>
      </w:pPr>
      <w:r>
        <w:rPr>
          <w:sz w:val="24"/>
        </w:rPr>
        <w:t>Программа-архиватор</w:t>
      </w:r>
      <w:r>
        <w:rPr>
          <w:spacing w:val="-5"/>
          <w:sz w:val="24"/>
        </w:rPr>
        <w:t xml:space="preserve"> </w:t>
      </w:r>
      <w:r>
        <w:rPr>
          <w:sz w:val="24"/>
        </w:rPr>
        <w:t>7-Zip</w:t>
      </w:r>
      <w:r>
        <w:rPr>
          <w:spacing w:val="-4"/>
          <w:sz w:val="24"/>
        </w:rPr>
        <w:t xml:space="preserve"> </w:t>
      </w:r>
      <w:r>
        <w:rPr>
          <w:sz w:val="24"/>
        </w:rPr>
        <w:t>9.20.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Растровый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GIMP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Браузер</w:t>
      </w:r>
      <w:r>
        <w:rPr>
          <w:spacing w:val="-2"/>
          <w:sz w:val="24"/>
        </w:rPr>
        <w:t xml:space="preserve"> </w:t>
      </w:r>
      <w:r>
        <w:rPr>
          <w:sz w:val="24"/>
        </w:rPr>
        <w:t>Chrome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КУМИР -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PascalABCNet-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GCompris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физминутки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spacing w:before="2"/>
        <w:ind w:left="85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Scratch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Компьютеры</w:t>
      </w:r>
      <w:r>
        <w:rPr>
          <w:spacing w:val="-2"/>
          <w:sz w:val="24"/>
        </w:rPr>
        <w:t xml:space="preserve"> </w:t>
      </w:r>
      <w:r>
        <w:rPr>
          <w:sz w:val="24"/>
        </w:rPr>
        <w:t>13 шт.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</w:p>
    <w:p w:rsidR="005126A4" w:rsidRDefault="004319FB" w:rsidP="00D573F3">
      <w:pPr>
        <w:pStyle w:val="a4"/>
        <w:numPr>
          <w:ilvl w:val="0"/>
          <w:numId w:val="1"/>
        </w:numPr>
        <w:tabs>
          <w:tab w:val="left" w:pos="1319"/>
          <w:tab w:val="left" w:pos="1320"/>
        </w:tabs>
        <w:ind w:left="85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5126A4" w:rsidRDefault="001E1F44" w:rsidP="00D573F3">
      <w:pPr>
        <w:pStyle w:val="a3"/>
        <w:ind w:left="851"/>
        <w:rPr>
          <w:rFonts w:asci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4.1pt;margin-top:523.3pt;width:11.3pt;height:11.05pt;z-index:-251658752;mso-position-horizontal-relative:page;mso-position-vertical-relative:page" filled="f" stroked="f">
            <v:textbox style="mso-next-textbox:#_x0000_s1026" inset="0,0,0,0">
              <w:txbxContent>
                <w:p w:rsidR="005126A4" w:rsidRDefault="004319FB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sectPr w:rsidR="005126A4" w:rsidSect="00D573F3">
      <w:footerReference w:type="default" r:id="rId15"/>
      <w:pgSz w:w="16840" w:h="11910" w:orient="landscape"/>
      <w:pgMar w:top="560" w:right="964" w:bottom="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44" w:rsidRDefault="001E1F44">
      <w:r>
        <w:separator/>
      </w:r>
    </w:p>
  </w:endnote>
  <w:endnote w:type="continuationSeparator" w:id="0">
    <w:p w:rsidR="001E1F44" w:rsidRDefault="001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4" w:rsidRDefault="001E1F4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22.3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126A4" w:rsidRDefault="004319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652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4" w:rsidRDefault="005126A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44" w:rsidRDefault="001E1F44">
      <w:r>
        <w:separator/>
      </w:r>
    </w:p>
  </w:footnote>
  <w:footnote w:type="continuationSeparator" w:id="0">
    <w:p w:rsidR="001E1F44" w:rsidRDefault="001E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1794"/>
    <w:multiLevelType w:val="hybridMultilevel"/>
    <w:tmpl w:val="8168EFDC"/>
    <w:lvl w:ilvl="0" w:tplc="7674D0A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9262E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B70835DC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3" w:tplc="B0CAAF06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4" w:tplc="123C0380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5" w:tplc="C5A86B64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  <w:lvl w:ilvl="6" w:tplc="78A4C65A">
      <w:numFmt w:val="bullet"/>
      <w:lvlText w:val="•"/>
      <w:lvlJc w:val="left"/>
      <w:pPr>
        <w:ind w:left="10163" w:hanging="360"/>
      </w:pPr>
      <w:rPr>
        <w:rFonts w:hint="default"/>
        <w:lang w:val="ru-RU" w:eastAsia="en-US" w:bidi="ar-SA"/>
      </w:rPr>
    </w:lvl>
    <w:lvl w:ilvl="7" w:tplc="250EED36">
      <w:numFmt w:val="bullet"/>
      <w:lvlText w:val="•"/>
      <w:lvlJc w:val="left"/>
      <w:pPr>
        <w:ind w:left="11636" w:hanging="360"/>
      </w:pPr>
      <w:rPr>
        <w:rFonts w:hint="default"/>
        <w:lang w:val="ru-RU" w:eastAsia="en-US" w:bidi="ar-SA"/>
      </w:rPr>
    </w:lvl>
    <w:lvl w:ilvl="8" w:tplc="D7E4CB04">
      <w:numFmt w:val="bullet"/>
      <w:lvlText w:val="•"/>
      <w:lvlJc w:val="left"/>
      <w:pPr>
        <w:ind w:left="1311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0291731"/>
    <w:multiLevelType w:val="hybridMultilevel"/>
    <w:tmpl w:val="C834022A"/>
    <w:lvl w:ilvl="0" w:tplc="7B9C81C2">
      <w:numFmt w:val="bullet"/>
      <w:lvlText w:val=""/>
      <w:lvlJc w:val="left"/>
      <w:pPr>
        <w:ind w:left="753" w:hanging="360"/>
      </w:pPr>
      <w:rPr>
        <w:rFonts w:hint="default"/>
        <w:w w:val="100"/>
        <w:lang w:val="ru-RU" w:eastAsia="en-US" w:bidi="ar-SA"/>
      </w:rPr>
    </w:lvl>
    <w:lvl w:ilvl="1" w:tplc="6CC40A0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2A50F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D834CB6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DA544E98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5" w:tplc="8D12689E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6" w:tplc="F50C7014">
      <w:numFmt w:val="bullet"/>
      <w:lvlText w:val="•"/>
      <w:lvlJc w:val="left"/>
      <w:pPr>
        <w:ind w:left="9508" w:hanging="360"/>
      </w:pPr>
      <w:rPr>
        <w:rFonts w:hint="default"/>
        <w:lang w:val="ru-RU" w:eastAsia="en-US" w:bidi="ar-SA"/>
      </w:rPr>
    </w:lvl>
    <w:lvl w:ilvl="7" w:tplc="2A60FB64">
      <w:numFmt w:val="bullet"/>
      <w:lvlText w:val="•"/>
      <w:lvlJc w:val="left"/>
      <w:pPr>
        <w:ind w:left="11145" w:hanging="360"/>
      </w:pPr>
      <w:rPr>
        <w:rFonts w:hint="default"/>
        <w:lang w:val="ru-RU" w:eastAsia="en-US" w:bidi="ar-SA"/>
      </w:rPr>
    </w:lvl>
    <w:lvl w:ilvl="8" w:tplc="BAF4AAC6">
      <w:numFmt w:val="bullet"/>
      <w:lvlText w:val="•"/>
      <w:lvlJc w:val="left"/>
      <w:pPr>
        <w:ind w:left="1278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26A4"/>
    <w:rsid w:val="001E1F44"/>
    <w:rsid w:val="004319FB"/>
    <w:rsid w:val="005126A4"/>
    <w:rsid w:val="005302AE"/>
    <w:rsid w:val="00611EFA"/>
    <w:rsid w:val="00A65217"/>
    <w:rsid w:val="00B74B07"/>
    <w:rsid w:val="00D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4EC625-684A-4C84-AF8B-56B2AEA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753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bz.ru/metodist/iumk/informatics/er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metodist/authors/informatika/3/eor7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bz.ru/metodist/authors/informa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" TargetMode="External"/><Relationship Id="rId14" Type="http://schemas.openxmlformats.org/officeDocument/2006/relationships/hyperlink" Target="http://bebra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7C5B-4DD4-4AA3-844A-3A734590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tie</cp:lastModifiedBy>
  <cp:revision>3</cp:revision>
  <dcterms:created xsi:type="dcterms:W3CDTF">2022-10-30T16:07:00Z</dcterms:created>
  <dcterms:modified xsi:type="dcterms:W3CDTF">2022-10-30T17:39:00Z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