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D" w:rsidRDefault="005E66AD" w:rsidP="005E66AD">
      <w:pPr>
        <w:jc w:val="center"/>
        <w:outlineLvl w:val="0"/>
        <w:rPr>
          <w:b/>
        </w:rPr>
      </w:pPr>
    </w:p>
    <w:tbl>
      <w:tblPr>
        <w:tblW w:w="15384" w:type="dxa"/>
        <w:tblInd w:w="813" w:type="dxa"/>
        <w:tblLook w:val="00A0" w:firstRow="1" w:lastRow="0" w:firstColumn="1" w:lastColumn="0" w:noHBand="0" w:noVBand="0"/>
      </w:tblPr>
      <w:tblGrid>
        <w:gridCol w:w="4997"/>
        <w:gridCol w:w="4568"/>
        <w:gridCol w:w="5819"/>
      </w:tblGrid>
      <w:tr w:rsidR="00B20C0D" w:rsidRPr="00E15A50" w:rsidTr="0021183F">
        <w:tc>
          <w:tcPr>
            <w:tcW w:w="4997" w:type="dxa"/>
            <w:hideMark/>
          </w:tcPr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20C0D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Е.А.Фомченкова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 » 08. 2022 г.</w:t>
            </w:r>
          </w:p>
        </w:tc>
        <w:tc>
          <w:tcPr>
            <w:tcW w:w="4568" w:type="dxa"/>
            <w:hideMark/>
          </w:tcPr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 xml:space="preserve">Принято решением </w:t>
            </w:r>
          </w:p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B20C0D" w:rsidRPr="00E15A50" w:rsidRDefault="00B20C0D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протокол № 1 от 30.08.2022 г.</w:t>
            </w:r>
          </w:p>
        </w:tc>
        <w:tc>
          <w:tcPr>
            <w:tcW w:w="5819" w:type="dxa"/>
            <w:hideMark/>
          </w:tcPr>
          <w:p w:rsidR="00B20C0D" w:rsidRPr="00E15A50" w:rsidRDefault="00B20C0D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20C0D" w:rsidRPr="00E15A50" w:rsidRDefault="00B20C0D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E15A50">
              <w:rPr>
                <w:rFonts w:ascii="Times New Roman" w:hAnsi="Times New Roman"/>
                <w:sz w:val="24"/>
                <w:szCs w:val="24"/>
              </w:rPr>
              <w:t>школы______Н.Ю</w:t>
            </w:r>
            <w:proofErr w:type="spellEnd"/>
            <w:r w:rsidRPr="00E15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5A50"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</w:p>
          <w:p w:rsidR="00B20C0D" w:rsidRPr="00E15A50" w:rsidRDefault="00B20C0D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B20C0D" w:rsidRPr="00E15A50" w:rsidRDefault="00B20C0D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№ 80 от 30.08.2022 г.</w:t>
            </w:r>
          </w:p>
        </w:tc>
      </w:tr>
    </w:tbl>
    <w:p w:rsidR="005E66AD" w:rsidRDefault="005E66AD" w:rsidP="005E66AD">
      <w:pPr>
        <w:jc w:val="center"/>
        <w:outlineLvl w:val="0"/>
        <w:rPr>
          <w:rFonts w:ascii="Calibri" w:hAnsi="Calibri"/>
          <w:b/>
          <w:lang w:eastAsia="en-US"/>
        </w:rPr>
      </w:pPr>
    </w:p>
    <w:p w:rsidR="005E66AD" w:rsidRDefault="005E66AD" w:rsidP="005E66AD"/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76637C">
        <w:rPr>
          <w:b/>
          <w:sz w:val="32"/>
          <w:szCs w:val="32"/>
        </w:rPr>
        <w:t>дополнительного образования</w:t>
      </w:r>
    </w:p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«Гандбол»</w:t>
      </w:r>
    </w:p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264AF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 классов</w:t>
      </w:r>
    </w:p>
    <w:p w:rsidR="00EC015F" w:rsidRPr="00EC015F" w:rsidRDefault="00EC015F" w:rsidP="00EC015F">
      <w:pPr>
        <w:pStyle w:val="ab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32"/>
          <w:szCs w:val="32"/>
        </w:rPr>
      </w:pPr>
      <w:r w:rsidRPr="00EC015F">
        <w:rPr>
          <w:b/>
          <w:sz w:val="32"/>
          <w:szCs w:val="32"/>
        </w:rPr>
        <w:t>Направленность:</w:t>
      </w:r>
      <w:r>
        <w:rPr>
          <w:b/>
          <w:sz w:val="32"/>
          <w:szCs w:val="32"/>
        </w:rPr>
        <w:t xml:space="preserve"> </w:t>
      </w:r>
      <w:r w:rsidRPr="00EC015F">
        <w:rPr>
          <w:b/>
          <w:sz w:val="32"/>
          <w:szCs w:val="32"/>
        </w:rPr>
        <w:t>Физкультурно -</w:t>
      </w:r>
      <w:r>
        <w:rPr>
          <w:b/>
          <w:sz w:val="32"/>
          <w:szCs w:val="32"/>
        </w:rPr>
        <w:t xml:space="preserve"> </w:t>
      </w:r>
      <w:r w:rsidRPr="00EC015F">
        <w:rPr>
          <w:b/>
          <w:sz w:val="32"/>
          <w:szCs w:val="32"/>
        </w:rPr>
        <w:t>спортивная</w:t>
      </w:r>
    </w:p>
    <w:p w:rsidR="005E66AD" w:rsidRDefault="005E66AD" w:rsidP="005E66AD">
      <w:pPr>
        <w:pStyle w:val="ab"/>
        <w:shd w:val="clear" w:color="auto" w:fill="FFFFFF"/>
        <w:spacing w:before="0" w:beforeAutospacing="0" w:after="0" w:afterAutospacing="0" w:line="336" w:lineRule="atLeast"/>
        <w:jc w:val="right"/>
      </w:pPr>
    </w:p>
    <w:p w:rsidR="005E66AD" w:rsidRDefault="005E66AD" w:rsidP="005E66AD">
      <w:pPr>
        <w:pStyle w:val="ab"/>
        <w:shd w:val="clear" w:color="auto" w:fill="FFFFFF"/>
        <w:spacing w:before="0" w:beforeAutospacing="0" w:after="0" w:afterAutospacing="0" w:line="336" w:lineRule="atLeast"/>
        <w:jc w:val="right"/>
        <w:rPr>
          <w:b/>
          <w:bCs/>
        </w:rPr>
      </w:pPr>
      <w:r>
        <w:t>Рабочую программу составил:</w:t>
      </w:r>
    </w:p>
    <w:p w:rsidR="005E66AD" w:rsidRDefault="00A75B07" w:rsidP="00A75B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5E66AD">
        <w:t>учитель физической культуры</w:t>
      </w:r>
    </w:p>
    <w:p w:rsidR="005E66AD" w:rsidRDefault="005E66AD" w:rsidP="005E66AD">
      <w:pPr>
        <w:jc w:val="right"/>
      </w:pPr>
      <w:r>
        <w:t>Борисов Б.Д.</w:t>
      </w:r>
    </w:p>
    <w:p w:rsidR="005E66AD" w:rsidRDefault="005E66AD" w:rsidP="005E66AD">
      <w:pPr>
        <w:tabs>
          <w:tab w:val="left" w:pos="6240"/>
        </w:tabs>
      </w:pPr>
    </w:p>
    <w:p w:rsidR="005E66AD" w:rsidRDefault="005E66AD" w:rsidP="005E66AD">
      <w:pPr>
        <w:jc w:val="center"/>
      </w:pPr>
    </w:p>
    <w:p w:rsidR="005E66AD" w:rsidRDefault="005E66AD" w:rsidP="005E66AD">
      <w:pPr>
        <w:jc w:val="center"/>
      </w:pPr>
    </w:p>
    <w:p w:rsidR="005E66AD" w:rsidRDefault="006C6007" w:rsidP="006C6007">
      <w:r>
        <w:t xml:space="preserve">                                                                                                                     </w:t>
      </w:r>
      <w:r w:rsidR="00D718F5">
        <w:t>202</w:t>
      </w:r>
      <w:r w:rsidR="00772365">
        <w:t>2-2023</w:t>
      </w:r>
      <w:r w:rsidR="005E66AD">
        <w:t xml:space="preserve"> уч. </w:t>
      </w:r>
      <w:r w:rsidR="00B20C0D">
        <w:t>г</w:t>
      </w:r>
      <w:bookmarkStart w:id="0" w:name="_GoBack"/>
      <w:bookmarkEnd w:id="0"/>
      <w:r w:rsidR="005E66AD">
        <w:t>од</w:t>
      </w:r>
    </w:p>
    <w:p w:rsidR="00B20C0D" w:rsidRDefault="00B20C0D" w:rsidP="006C6007"/>
    <w:p w:rsidR="008C436C" w:rsidRDefault="008C436C" w:rsidP="006C6007"/>
    <w:p w:rsidR="002E6D32" w:rsidRPr="002E6D32" w:rsidRDefault="002E6D32" w:rsidP="002E6D32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D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62665A">
        <w:rPr>
          <w:rFonts w:cstheme="minorHAnsi"/>
          <w:color w:val="000000"/>
          <w:sz w:val="28"/>
          <w:szCs w:val="28"/>
        </w:rPr>
        <w:t xml:space="preserve">Рабочая программа по гандболу разработана на основе начальное общего образования, авторской программы В.И.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 </w:t>
      </w:r>
      <w:r w:rsidRPr="0062665A">
        <w:rPr>
          <w:rFonts w:cstheme="minorHAnsi"/>
          <w:sz w:val="28"/>
          <w:szCs w:val="28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</w:t>
      </w:r>
      <w:proofErr w:type="gramEnd"/>
      <w:r w:rsidRPr="0062665A">
        <w:rPr>
          <w:rFonts w:cstheme="minorHAnsi"/>
          <w:sz w:val="28"/>
          <w:szCs w:val="28"/>
        </w:rPr>
        <w:t xml:space="preserve">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(внеурочных) занятий физическими упражнениями и спортом в пределах дополнительных образовательных программ.</w:t>
      </w:r>
    </w:p>
    <w:p w:rsidR="000D47F3" w:rsidRPr="0062665A" w:rsidRDefault="000D47F3" w:rsidP="000D47F3">
      <w:pPr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1.Постановление Главного государственного санитарного врача Российской Федерации от 28.01.2021 № 2 "Об утверждении санитарных правил и норм СанПиН 1.2.368</w:t>
      </w:r>
      <w:r w:rsidR="00264AF4">
        <w:rPr>
          <w:rFonts w:cstheme="minorHAnsi"/>
          <w:sz w:val="28"/>
          <w:szCs w:val="28"/>
        </w:rPr>
        <w:t>6</w:t>
      </w:r>
      <w:r w:rsidRPr="0062665A">
        <w:rPr>
          <w:rFonts w:cstheme="minorHAnsi"/>
          <w:sz w:val="28"/>
          <w:szCs w:val="28"/>
        </w:rPr>
        <w:t>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D47F3" w:rsidRPr="0062665A" w:rsidRDefault="000D47F3" w:rsidP="000D47F3">
      <w:pPr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2. Приказ Министерства просвещения Российской Федерации от 31.0</w:t>
      </w:r>
      <w:r w:rsidR="00264AF4">
        <w:rPr>
          <w:rFonts w:cstheme="minorHAnsi"/>
          <w:sz w:val="28"/>
          <w:szCs w:val="28"/>
        </w:rPr>
        <w:t>6</w:t>
      </w:r>
      <w:r w:rsidRPr="0062665A">
        <w:rPr>
          <w:rFonts w:cstheme="minorHAnsi"/>
          <w:sz w:val="28"/>
          <w:szCs w:val="28"/>
        </w:rPr>
        <w:t>.2021 № 287 "Об утверждении федерального государственного образовательного стандарта основного общего образования</w:t>
      </w:r>
    </w:p>
    <w:p w:rsidR="000D47F3" w:rsidRPr="0062665A" w:rsidRDefault="000D47F3" w:rsidP="000D47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62665A">
        <w:rPr>
          <w:rFonts w:eastAsia="Times New Roman" w:cstheme="minorHAnsi"/>
          <w:color w:val="000000"/>
          <w:sz w:val="28"/>
          <w:szCs w:val="28"/>
        </w:rPr>
        <w:t xml:space="preserve">Письмо </w:t>
      </w:r>
      <w:proofErr w:type="spellStart"/>
      <w:r w:rsidRPr="0062665A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color w:val="000000"/>
          <w:sz w:val="28"/>
          <w:szCs w:val="28"/>
        </w:rPr>
        <w:t xml:space="preserve"> от 14.12.201</w:t>
      </w:r>
      <w:r w:rsidR="00264AF4">
        <w:rPr>
          <w:rFonts w:eastAsia="Times New Roman" w:cstheme="minorHAnsi"/>
          <w:color w:val="000000"/>
          <w:sz w:val="28"/>
          <w:szCs w:val="28"/>
        </w:rPr>
        <w:t>6</w:t>
      </w:r>
      <w:r w:rsidRPr="0062665A">
        <w:rPr>
          <w:rFonts w:eastAsia="Times New Roman" w:cstheme="minorHAnsi"/>
          <w:color w:val="000000"/>
          <w:sz w:val="28"/>
          <w:szCs w:val="28"/>
        </w:rPr>
        <w:t xml:space="preserve"> № 09-3</w:t>
      </w:r>
      <w:r w:rsidR="00264AF4">
        <w:rPr>
          <w:rFonts w:eastAsia="Times New Roman" w:cstheme="minorHAnsi"/>
          <w:color w:val="000000"/>
          <w:sz w:val="28"/>
          <w:szCs w:val="28"/>
        </w:rPr>
        <w:t>6</w:t>
      </w:r>
      <w:r w:rsidRPr="0062665A">
        <w:rPr>
          <w:rFonts w:eastAsia="Times New Roman" w:cstheme="minorHAnsi"/>
          <w:color w:val="000000"/>
          <w:sz w:val="28"/>
          <w:szCs w:val="28"/>
        </w:rPr>
        <w:t xml:space="preserve">64 «О внеурочной деятельности и реализации дополнительных общеобразовательных программ». </w:t>
      </w:r>
    </w:p>
    <w:p w:rsidR="000D47F3" w:rsidRPr="0062665A" w:rsidRDefault="000D47F3" w:rsidP="000D47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62665A">
        <w:rPr>
          <w:rFonts w:eastAsia="Times New Roman" w:cstheme="minorHAnsi"/>
          <w:color w:val="000000"/>
          <w:sz w:val="28"/>
          <w:szCs w:val="28"/>
        </w:rPr>
        <w:t xml:space="preserve">- Письмо </w:t>
      </w:r>
      <w:proofErr w:type="spellStart"/>
      <w:r w:rsidRPr="0062665A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color w:val="000000"/>
          <w:sz w:val="28"/>
          <w:szCs w:val="28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0D47F3" w:rsidRPr="0062665A" w:rsidRDefault="000D47F3" w:rsidP="000D47F3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t>•</w:t>
      </w:r>
      <w:r w:rsidRPr="0062665A">
        <w:rPr>
          <w:rFonts w:eastAsia="Times New Roman" w:cstheme="minorHAnsi"/>
          <w:sz w:val="28"/>
          <w:szCs w:val="28"/>
        </w:rPr>
        <w:tab/>
        <w:t xml:space="preserve">Приказ </w:t>
      </w:r>
      <w:proofErr w:type="spellStart"/>
      <w:r w:rsidRPr="0062665A">
        <w:rPr>
          <w:rFonts w:eastAsia="Times New Roman" w:cstheme="minorHAnsi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программ.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shd w:val="clear" w:color="auto" w:fill="FFFFFF"/>
        </w:rPr>
        <w:t>Стратегии развития воспитания в Российской Федерации на период до 202</w:t>
      </w:r>
      <w:r w:rsidR="00264AF4">
        <w:rPr>
          <w:rFonts w:eastAsia="Times New Roman" w:cstheme="minorHAnsi"/>
          <w:sz w:val="28"/>
          <w:szCs w:val="28"/>
          <w:shd w:val="clear" w:color="auto" w:fill="FFFFFF"/>
        </w:rPr>
        <w:t>6</w:t>
      </w:r>
      <w:r w:rsidRPr="0062665A">
        <w:rPr>
          <w:rFonts w:eastAsia="Times New Roman" w:cstheme="minorHAnsi"/>
          <w:sz w:val="28"/>
          <w:szCs w:val="28"/>
          <w:shd w:val="clear" w:color="auto" w:fill="FFFFFF"/>
        </w:rPr>
        <w:t xml:space="preserve"> года;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shd w:val="clear" w:color="auto" w:fill="FFFFFF"/>
        </w:rPr>
        <w:t>Рабочей программы воспитания МБОУ «</w:t>
      </w:r>
      <w:proofErr w:type="spellStart"/>
      <w:r w:rsidRPr="0062665A">
        <w:rPr>
          <w:rFonts w:eastAsia="Times New Roman" w:cstheme="minorHAnsi"/>
          <w:sz w:val="28"/>
          <w:szCs w:val="28"/>
          <w:shd w:val="clear" w:color="auto" w:fill="FFFFFF"/>
        </w:rPr>
        <w:t>Кирпичнозаводская</w:t>
      </w:r>
      <w:proofErr w:type="spellEnd"/>
      <w:r w:rsidRPr="0062665A">
        <w:rPr>
          <w:rFonts w:eastAsia="Times New Roman" w:cstheme="minorHAnsi"/>
          <w:sz w:val="28"/>
          <w:szCs w:val="28"/>
          <w:shd w:val="clear" w:color="auto" w:fill="FFFFFF"/>
        </w:rPr>
        <w:t xml:space="preserve"> СОШ»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lastRenderedPageBreak/>
        <w:t>Программа дополнительного образования «Гандбол» реализует воспитательный модуль «Курсы  внеурочной  деятельности  и  дополнительного образования».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Программа спортивно-оздоровительного направления «Гандбол» во внеурочно</w:t>
      </w:r>
      <w:r w:rsidR="00264AF4">
        <w:rPr>
          <w:rFonts w:cstheme="minorHAnsi"/>
          <w:sz w:val="28"/>
          <w:szCs w:val="28"/>
        </w:rPr>
        <w:t>й деятельности для обучающихся 6</w:t>
      </w:r>
      <w:r w:rsidRPr="0062665A">
        <w:rPr>
          <w:rFonts w:cstheme="minorHAnsi"/>
          <w:sz w:val="28"/>
          <w:szCs w:val="28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обучающегося,  </w:t>
      </w:r>
      <w:r w:rsidRPr="0062665A">
        <w:rPr>
          <w:rFonts w:cstheme="minorHAnsi"/>
          <w:b/>
          <w:sz w:val="28"/>
          <w:szCs w:val="28"/>
        </w:rPr>
        <w:t>целью</w:t>
      </w:r>
      <w:r w:rsidRPr="0062665A">
        <w:rPr>
          <w:rFonts w:cstheme="minorHAnsi"/>
          <w:sz w:val="28"/>
          <w:szCs w:val="28"/>
        </w:rPr>
        <w:t>,  которой является: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i/>
          <w:sz w:val="28"/>
          <w:szCs w:val="28"/>
        </w:rPr>
        <w:tab/>
        <w:t>•</w:t>
      </w:r>
      <w:r w:rsidRPr="0062665A">
        <w:rPr>
          <w:rFonts w:cstheme="minorHAnsi"/>
          <w:b/>
          <w:i/>
          <w:sz w:val="28"/>
          <w:szCs w:val="28"/>
        </w:rPr>
        <w:tab/>
        <w:t>способствовать всестороннему физическому развитию;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i/>
          <w:sz w:val="28"/>
          <w:szCs w:val="28"/>
        </w:rPr>
        <w:tab/>
        <w:t>•</w:t>
      </w:r>
      <w:r w:rsidRPr="0062665A">
        <w:rPr>
          <w:rFonts w:cstheme="minorHAnsi"/>
          <w:b/>
          <w:i/>
          <w:sz w:val="28"/>
          <w:szCs w:val="28"/>
        </w:rPr>
        <w:tab/>
        <w:t xml:space="preserve">способствовать вовлечению </w:t>
      </w:r>
      <w:proofErr w:type="gramStart"/>
      <w:r w:rsidRPr="0062665A">
        <w:rPr>
          <w:rFonts w:cstheme="minorHAnsi"/>
          <w:b/>
          <w:i/>
          <w:sz w:val="28"/>
          <w:szCs w:val="28"/>
        </w:rPr>
        <w:t>обучающихся</w:t>
      </w:r>
      <w:proofErr w:type="gramEnd"/>
      <w:r w:rsidRPr="0062665A">
        <w:rPr>
          <w:rFonts w:cstheme="minorHAnsi"/>
          <w:b/>
          <w:i/>
          <w:sz w:val="28"/>
          <w:szCs w:val="28"/>
        </w:rPr>
        <w:t xml:space="preserve"> в двигательную деятельность</w:t>
      </w:r>
      <w:r w:rsidRPr="0062665A">
        <w:rPr>
          <w:rFonts w:cstheme="minorHAnsi"/>
          <w:sz w:val="28"/>
          <w:szCs w:val="28"/>
        </w:rPr>
        <w:t>.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 xml:space="preserve">В соответствии с целями данной программы можно сформулировать три группы задач, направленных на достижение личностных, предметных и </w:t>
      </w:r>
      <w:proofErr w:type="spellStart"/>
      <w:r w:rsidRPr="0062665A">
        <w:rPr>
          <w:rFonts w:cstheme="minorHAnsi"/>
          <w:sz w:val="28"/>
          <w:szCs w:val="28"/>
        </w:rPr>
        <w:t>метапредметных</w:t>
      </w:r>
      <w:proofErr w:type="spellEnd"/>
      <w:r w:rsidRPr="0062665A">
        <w:rPr>
          <w:rFonts w:cstheme="minorHAnsi"/>
          <w:sz w:val="28"/>
          <w:szCs w:val="28"/>
        </w:rPr>
        <w:t xml:space="preserve"> результатов.</w:t>
      </w:r>
    </w:p>
    <w:p w:rsidR="000D47F3" w:rsidRPr="0062665A" w:rsidRDefault="000D47F3" w:rsidP="000D47F3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>Основные задачи: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1</w:t>
      </w:r>
      <w:r w:rsidRPr="0062665A">
        <w:rPr>
          <w:rFonts w:cstheme="minorHAnsi"/>
          <w:sz w:val="28"/>
          <w:szCs w:val="28"/>
        </w:rPr>
        <w:t>.</w:t>
      </w:r>
      <w:r w:rsidRPr="0062665A">
        <w:rPr>
          <w:rFonts w:cstheme="minorHAnsi"/>
          <w:i/>
          <w:sz w:val="28"/>
          <w:szCs w:val="28"/>
        </w:rPr>
        <w:t>Оздоровительная задача</w:t>
      </w:r>
      <w:r w:rsidRPr="0062665A">
        <w:rPr>
          <w:rFonts w:cstheme="minorHAnsi"/>
          <w:sz w:val="28"/>
          <w:szCs w:val="28"/>
        </w:rPr>
        <w:t>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Укрепление здоровья.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Совершенствование  физического развития.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2.Образовательная задача.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Обучение основам техники и тактики игры в гандбол.</w:t>
      </w:r>
    </w:p>
    <w:p w:rsidR="000D47F3" w:rsidRPr="0062665A" w:rsidRDefault="000D47F3" w:rsidP="000D47F3">
      <w:pPr>
        <w:spacing w:after="0" w:line="240" w:lineRule="auto"/>
        <w:ind w:left="719" w:hanging="11"/>
        <w:rPr>
          <w:rFonts w:cstheme="minorHAnsi"/>
          <w:sz w:val="28"/>
          <w:szCs w:val="28"/>
        </w:rPr>
      </w:pPr>
      <w:r w:rsidRPr="0062665A">
        <w:rPr>
          <w:rFonts w:cstheme="minorHAnsi"/>
          <w:color w:val="000000"/>
          <w:sz w:val="28"/>
          <w:szCs w:val="28"/>
        </w:rPr>
        <w:tab/>
        <w:t>•</w:t>
      </w:r>
      <w:r w:rsidRPr="0062665A">
        <w:rPr>
          <w:rFonts w:cstheme="minorHAnsi"/>
          <w:color w:val="000000"/>
          <w:sz w:val="28"/>
          <w:szCs w:val="28"/>
        </w:rPr>
        <w:tab/>
      </w:r>
      <w:r w:rsidRPr="0062665A">
        <w:rPr>
          <w:rFonts w:cstheme="minorHAnsi"/>
          <w:color w:val="000000"/>
          <w:spacing w:val="15"/>
          <w:sz w:val="28"/>
          <w:szCs w:val="28"/>
        </w:rPr>
        <w:t xml:space="preserve">Развитие основных физических качеств: силы, быстроты, </w:t>
      </w:r>
      <w:r w:rsidRPr="0062665A">
        <w:rPr>
          <w:rFonts w:cstheme="minorHAnsi"/>
          <w:color w:val="000000"/>
          <w:sz w:val="28"/>
          <w:szCs w:val="28"/>
        </w:rPr>
        <w:t>выносливости, координации и гибкости;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color w:val="000000"/>
          <w:sz w:val="28"/>
          <w:szCs w:val="28"/>
        </w:rPr>
        <w:tab/>
        <w:t>•</w:t>
      </w:r>
      <w:r w:rsidRPr="0062665A">
        <w:rPr>
          <w:rFonts w:cstheme="minorHAnsi"/>
          <w:color w:val="000000"/>
          <w:sz w:val="28"/>
          <w:szCs w:val="28"/>
        </w:rPr>
        <w:tab/>
        <w:t>Формирование у обучающихся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3.Воспитательная задача.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 xml:space="preserve">Формирование у </w:t>
      </w:r>
      <w:proofErr w:type="gramStart"/>
      <w:r w:rsidRPr="0062665A">
        <w:rPr>
          <w:rFonts w:cstheme="minorHAnsi"/>
          <w:sz w:val="28"/>
          <w:szCs w:val="28"/>
        </w:rPr>
        <w:t>обучающихся</w:t>
      </w:r>
      <w:proofErr w:type="gramEnd"/>
      <w:r w:rsidRPr="0062665A">
        <w:rPr>
          <w:rFonts w:cstheme="minorHAnsi"/>
          <w:sz w:val="28"/>
          <w:szCs w:val="28"/>
        </w:rPr>
        <w:t xml:space="preserve"> устойчивого интереса к занятиям гандболом.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Воспитание моральных и волевых качеств.</w:t>
      </w:r>
    </w:p>
    <w:p w:rsidR="00434F92" w:rsidRDefault="00434F92" w:rsidP="0043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B13D3" w:rsidRPr="00434F92" w:rsidRDefault="007674B6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«</w:t>
      </w:r>
      <w:r w:rsidR="00C95AA5" w:rsidRPr="00434F92">
        <w:rPr>
          <w:rFonts w:ascii="Times New Roman" w:hAnsi="Times New Roman" w:cs="Times New Roman"/>
          <w:b/>
          <w:sz w:val="28"/>
          <w:szCs w:val="28"/>
        </w:rPr>
        <w:t>ГАНДБОЛ»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Предметом о</w:t>
      </w:r>
      <w:r w:rsidR="00434F92">
        <w:rPr>
          <w:rFonts w:ascii="Times New Roman" w:hAnsi="Times New Roman" w:cs="Times New Roman"/>
          <w:sz w:val="28"/>
          <w:szCs w:val="28"/>
        </w:rPr>
        <w:t xml:space="preserve">бучения «Гандбол» в основной школе является </w:t>
      </w:r>
      <w:r w:rsidRPr="00434F92">
        <w:rPr>
          <w:rFonts w:ascii="Times New Roman" w:hAnsi="Times New Roman" w:cs="Times New Roman"/>
          <w:sz w:val="28"/>
          <w:szCs w:val="28"/>
        </w:rPr>
        <w:t>двигательная активность человека с общеразвивающей направленностью. В процес</w:t>
      </w:r>
      <w:r w:rsidR="00434F92">
        <w:rPr>
          <w:rFonts w:ascii="Times New Roman" w:hAnsi="Times New Roman" w:cs="Times New Roman"/>
          <w:sz w:val="28"/>
          <w:szCs w:val="28"/>
        </w:rPr>
        <w:t>се овладения этой деятельностью</w:t>
      </w:r>
      <w:r w:rsidRPr="00434F92">
        <w:rPr>
          <w:rFonts w:ascii="Times New Roman" w:hAnsi="Times New Roman" w:cs="Times New Roman"/>
          <w:sz w:val="28"/>
          <w:szCs w:val="28"/>
        </w:rPr>
        <w:t xml:space="preserve"> укрепляется здоровье, </w:t>
      </w:r>
      <w:r w:rsidRPr="00434F92">
        <w:rPr>
          <w:rFonts w:ascii="Times New Roman" w:hAnsi="Times New Roman" w:cs="Times New Roman"/>
          <w:sz w:val="28"/>
          <w:szCs w:val="28"/>
        </w:rPr>
        <w:lastRenderedPageBreak/>
        <w:t>совершенствуются физические качества, осваиваются определенные двигательные дей</w:t>
      </w:r>
      <w:r w:rsidR="00434F92">
        <w:rPr>
          <w:rFonts w:ascii="Times New Roman" w:hAnsi="Times New Roman" w:cs="Times New Roman"/>
          <w:sz w:val="28"/>
          <w:szCs w:val="28"/>
        </w:rPr>
        <w:t>ствия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активно развивается мышление, </w:t>
      </w:r>
      <w:r w:rsidR="00434F92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5E66AD" w:rsidRPr="005E66AD" w:rsidRDefault="005E66AD" w:rsidP="005E66AD">
      <w:pPr>
        <w:pStyle w:val="ab"/>
        <w:spacing w:before="0" w:beforeAutospacing="0" w:after="0"/>
        <w:ind w:firstLine="709"/>
        <w:rPr>
          <w:bCs/>
          <w:color w:val="000000"/>
          <w:sz w:val="28"/>
          <w:szCs w:val="28"/>
        </w:rPr>
      </w:pPr>
      <w:r w:rsidRPr="005E66AD">
        <w:rPr>
          <w:bCs/>
          <w:color w:val="000000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5E66AD">
        <w:rPr>
          <w:bCs/>
          <w:color w:val="000000"/>
          <w:sz w:val="28"/>
          <w:szCs w:val="28"/>
        </w:rPr>
        <w:t>коронавирусной</w:t>
      </w:r>
      <w:proofErr w:type="spellEnd"/>
      <w:r w:rsidRPr="005E66AD">
        <w:rPr>
          <w:bCs/>
          <w:color w:val="000000"/>
          <w:sz w:val="28"/>
          <w:szCs w:val="28"/>
        </w:rPr>
        <w:t xml:space="preserve"> инфекции на территории Российской Федерации учебный план по внеурочной деятельности МБОУ «</w:t>
      </w:r>
      <w:proofErr w:type="spellStart"/>
      <w:r w:rsidRPr="005E66AD">
        <w:rPr>
          <w:bCs/>
          <w:color w:val="000000"/>
          <w:sz w:val="28"/>
          <w:szCs w:val="28"/>
        </w:rPr>
        <w:t>Кирпичнозаводская</w:t>
      </w:r>
      <w:proofErr w:type="spellEnd"/>
      <w:r w:rsidRPr="005E66AD">
        <w:rPr>
          <w:bCs/>
          <w:color w:val="000000"/>
          <w:sz w:val="28"/>
          <w:szCs w:val="28"/>
        </w:rPr>
        <w:t xml:space="preserve"> СОШ» предусматривает дистанционную форму обучения с применением следующих образовательных </w:t>
      </w:r>
      <w:proofErr w:type="spellStart"/>
      <w:r w:rsidRPr="005E66AD">
        <w:rPr>
          <w:bCs/>
          <w:color w:val="000000"/>
          <w:sz w:val="28"/>
          <w:szCs w:val="28"/>
        </w:rPr>
        <w:t>интернет-ресурсов</w:t>
      </w:r>
      <w:proofErr w:type="spellEnd"/>
      <w:r w:rsidRPr="005E66AD">
        <w:rPr>
          <w:bCs/>
          <w:color w:val="000000"/>
          <w:sz w:val="28"/>
          <w:szCs w:val="28"/>
        </w:rPr>
        <w:t>:</w:t>
      </w:r>
    </w:p>
    <w:p w:rsidR="005E66AD" w:rsidRPr="005E66AD" w:rsidRDefault="005E66AD" w:rsidP="005E66AD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hyperlink r:id="rId10" w:history="1">
        <w:r w:rsidRPr="005E66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https://resh.edu.ru/museum/4</w:t>
        </w:r>
        <w:r w:rsidR="00264AF4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6</w:t>
        </w:r>
        <w:r w:rsidRPr="005E66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/0/0/2/-/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66AD" w:rsidRPr="005E66AD" w:rsidRDefault="005E66AD" w:rsidP="005E66AD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hyperlink r:id="rId11" w:history="1">
        <w:r w:rsidRPr="005E66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http://www.fizkult-ura.ru/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66AD" w:rsidRPr="005E66AD" w:rsidRDefault="005E66AD" w:rsidP="005E66A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hyperlink r:id="rId12" w:history="1">
        <w:r w:rsidRPr="005E66AD">
          <w:rPr>
            <w:rStyle w:val="ac"/>
            <w:rFonts w:ascii="Times New Roman" w:hAnsi="Times New Roman"/>
            <w:bCs/>
            <w:sz w:val="28"/>
            <w:szCs w:val="28"/>
          </w:rPr>
          <w:t>http://fizruk112.ru/distant_1-11_klass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 и другие</w:t>
      </w:r>
    </w:p>
    <w:p w:rsidR="00835EE5" w:rsidRPr="00434F92" w:rsidRDefault="00434F92" w:rsidP="005E66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EE5" w:rsidRPr="00434F92">
        <w:rPr>
          <w:rFonts w:ascii="Times New Roman" w:hAnsi="Times New Roman" w:cs="Times New Roman"/>
          <w:sz w:val="28"/>
          <w:szCs w:val="28"/>
        </w:rPr>
        <w:t>«Гандбол» направлена на реализацию следующих принципов: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модификации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выборе средств, методов и форм организации занятий, учитывающих возрастно - половые и индивидуальные особенности обучающих.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сознательности и активности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формирование у обучающих осмысленного отношения к выполнению поставленных задач.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основанный на индивидуальном подходе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обучающим, который создает благоприятные условия для развития личностных способностей.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</w:t>
      </w:r>
      <w:r w:rsidR="00835EE5" w:rsidRPr="00434F92">
        <w:rPr>
          <w:rFonts w:ascii="Times New Roman" w:hAnsi="Times New Roman" w:cs="Times New Roman"/>
          <w:sz w:val="28"/>
          <w:szCs w:val="28"/>
        </w:rPr>
        <w:t>обеспечивает перевод двигательного умения в двигательный навык.</w:t>
      </w:r>
    </w:p>
    <w:p w:rsidR="004B13D3" w:rsidRPr="00434F92" w:rsidRDefault="004B13D3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Описание мест</w:t>
      </w:r>
      <w:r w:rsidR="007674B6" w:rsidRPr="00434F92">
        <w:rPr>
          <w:rFonts w:ascii="Times New Roman" w:hAnsi="Times New Roman" w:cs="Times New Roman"/>
          <w:b/>
          <w:sz w:val="28"/>
          <w:szCs w:val="28"/>
        </w:rPr>
        <w:t>а учебного предмета «</w:t>
      </w:r>
      <w:r w:rsidRPr="00434F92">
        <w:rPr>
          <w:rFonts w:ascii="Times New Roman" w:hAnsi="Times New Roman" w:cs="Times New Roman"/>
          <w:b/>
          <w:sz w:val="28"/>
          <w:szCs w:val="28"/>
        </w:rPr>
        <w:t>Гандбол»</w:t>
      </w: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220100" w:rsidRPr="00434F92" w:rsidRDefault="00434F9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Гандбол» изучается </w:t>
      </w:r>
      <w:r w:rsidRPr="00434F92">
        <w:rPr>
          <w:rFonts w:ascii="Times New Roman" w:hAnsi="Times New Roman" w:cs="Times New Roman"/>
          <w:sz w:val="28"/>
          <w:szCs w:val="28"/>
        </w:rPr>
        <w:t>в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264AF4">
        <w:rPr>
          <w:rFonts w:ascii="Times New Roman" w:hAnsi="Times New Roman" w:cs="Times New Roman"/>
          <w:sz w:val="28"/>
          <w:szCs w:val="28"/>
        </w:rPr>
        <w:t xml:space="preserve">6 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B03F3" w:rsidRPr="00434F92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434F92">
        <w:rPr>
          <w:rFonts w:ascii="Times New Roman" w:hAnsi="Times New Roman" w:cs="Times New Roman"/>
          <w:sz w:val="28"/>
          <w:szCs w:val="28"/>
        </w:rPr>
        <w:t xml:space="preserve">1 ч. </w:t>
      </w:r>
      <w:r w:rsidR="003C2772">
        <w:rPr>
          <w:rFonts w:ascii="Times New Roman" w:hAnsi="Times New Roman" w:cs="Times New Roman"/>
          <w:sz w:val="28"/>
          <w:szCs w:val="28"/>
        </w:rPr>
        <w:t>в неделю (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34F92">
        <w:rPr>
          <w:rFonts w:ascii="Times New Roman" w:hAnsi="Times New Roman" w:cs="Times New Roman"/>
          <w:sz w:val="28"/>
          <w:szCs w:val="28"/>
        </w:rPr>
        <w:t xml:space="preserve">34 </w:t>
      </w:r>
      <w:r w:rsidR="00C95AA5" w:rsidRPr="00434F92">
        <w:rPr>
          <w:rFonts w:ascii="Times New Roman" w:hAnsi="Times New Roman" w:cs="Times New Roman"/>
          <w:sz w:val="28"/>
          <w:szCs w:val="28"/>
        </w:rPr>
        <w:t>ч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434F92">
        <w:rPr>
          <w:rFonts w:ascii="Times New Roman" w:hAnsi="Times New Roman" w:cs="Times New Roman"/>
          <w:sz w:val="28"/>
          <w:szCs w:val="28"/>
        </w:rPr>
        <w:t>: спортивный зал школы, спортивная площадка.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Особенности набора детей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</w:t>
      </w:r>
      <w:r w:rsidR="00835EE5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64AF4">
        <w:rPr>
          <w:rFonts w:ascii="Times New Roman" w:hAnsi="Times New Roman" w:cs="Times New Roman"/>
          <w:sz w:val="28"/>
          <w:szCs w:val="28"/>
        </w:rPr>
        <w:t>6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–1</w:t>
      </w:r>
      <w:r w:rsidR="00264AF4">
        <w:rPr>
          <w:rFonts w:ascii="Times New Roman" w:hAnsi="Times New Roman" w:cs="Times New Roman"/>
          <w:sz w:val="28"/>
          <w:szCs w:val="28"/>
        </w:rPr>
        <w:t>6</w:t>
      </w:r>
      <w:r w:rsidR="00220100" w:rsidRPr="00434F92">
        <w:rPr>
          <w:rFonts w:ascii="Times New Roman" w:hAnsi="Times New Roman" w:cs="Times New Roman"/>
          <w:sz w:val="28"/>
          <w:szCs w:val="28"/>
        </w:rPr>
        <w:t>- 20</w:t>
      </w:r>
      <w:r w:rsidRPr="00434F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в форме урока, беседы, урок-презентация, урок-марафон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434F92"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 оцениваются по трём базовым уровням и представлены соответственно </w:t>
      </w:r>
      <w:r w:rsidRPr="00434F92">
        <w:rPr>
          <w:rFonts w:ascii="Times New Roman" w:hAnsi="Times New Roman" w:cs="Times New Roman"/>
          <w:b/>
          <w:sz w:val="28"/>
          <w:szCs w:val="28"/>
        </w:rPr>
        <w:t xml:space="preserve">личностными, </w:t>
      </w:r>
      <w:proofErr w:type="spellStart"/>
      <w:r w:rsidRPr="00434F9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34F92">
        <w:rPr>
          <w:rFonts w:ascii="Times New Roman" w:hAnsi="Times New Roman" w:cs="Times New Roman"/>
          <w:b/>
          <w:sz w:val="28"/>
          <w:szCs w:val="28"/>
        </w:rPr>
        <w:t xml:space="preserve">  и предметными результатами.</w:t>
      </w:r>
    </w:p>
    <w:p w:rsidR="000D47F3" w:rsidRPr="0062665A" w:rsidRDefault="000D47F3" w:rsidP="000D47F3">
      <w:pPr>
        <w:spacing w:after="0" w:line="240" w:lineRule="auto"/>
        <w:ind w:firstLine="567"/>
        <w:jc w:val="both"/>
        <w:rPr>
          <w:rFonts w:cstheme="minorHAnsi"/>
          <w:i/>
          <w:sz w:val="28"/>
          <w:szCs w:val="28"/>
          <w:u w:val="single"/>
        </w:rPr>
      </w:pPr>
      <w:r w:rsidRPr="0062665A">
        <w:rPr>
          <w:rFonts w:cstheme="minorHAnsi"/>
          <w:i/>
          <w:sz w:val="28"/>
          <w:szCs w:val="28"/>
          <w:u w:val="single"/>
        </w:rPr>
        <w:t>Личностные результаты: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lastRenderedPageBreak/>
        <w:t xml:space="preserve">Основные направления воспитательной деятельности: 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2. Патриотическое воспитание; </w:t>
      </w:r>
      <w:r w:rsidRPr="0062665A">
        <w:rPr>
          <w:rFonts w:cstheme="minorHAnsi"/>
          <w:sz w:val="28"/>
          <w:szCs w:val="28"/>
        </w:rPr>
        <w:t xml:space="preserve">ценностного отношения к </w:t>
      </w:r>
      <w:proofErr w:type="gramStart"/>
      <w:r w:rsidRPr="0062665A">
        <w:rPr>
          <w:rFonts w:cstheme="minorHAnsi"/>
          <w:sz w:val="28"/>
          <w:szCs w:val="28"/>
        </w:rPr>
        <w:t>отечественному</w:t>
      </w:r>
      <w:proofErr w:type="gramEnd"/>
      <w:r w:rsidRPr="0062665A">
        <w:rPr>
          <w:rFonts w:cstheme="minorHAnsi"/>
          <w:sz w:val="28"/>
          <w:szCs w:val="28"/>
        </w:rPr>
        <w:t xml:space="preserve">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  <w:r w:rsidRPr="0062665A">
        <w:rPr>
          <w:rFonts w:cstheme="minorHAnsi"/>
          <w:b/>
          <w:sz w:val="28"/>
          <w:szCs w:val="28"/>
        </w:rPr>
        <w:t xml:space="preserve">  </w:t>
      </w:r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формирование патриотизма, чувства гордости за свою Родину, готовности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защите интересов Отечества, ответственности за будущее России на основе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развития программ патриотического воспитания детей, в том числе военн</w:t>
      </w:r>
      <w:proofErr w:type="gramStart"/>
      <w:r w:rsidRPr="0062665A">
        <w:rPr>
          <w:rFonts w:eastAsia="Times New Roman" w:cstheme="minorHAnsi"/>
          <w:sz w:val="28"/>
          <w:szCs w:val="28"/>
          <w:lang w:eastAsia="ru-RU"/>
        </w:rPr>
        <w:t>о-</w:t>
      </w:r>
      <w:proofErr w:type="gramEnd"/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патриотического воспитания;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развитие уважения к таким символам государства, как герб, флаг, гимн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Российской Федерации, к историческим символам и памятникам Отечества;</w:t>
      </w:r>
    </w:p>
    <w:p w:rsidR="000D47F3" w:rsidRPr="0062665A" w:rsidRDefault="00264AF4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0D47F3" w:rsidRPr="0062665A">
        <w:rPr>
          <w:rFonts w:cstheme="minorHAnsi"/>
          <w:b/>
          <w:sz w:val="28"/>
          <w:szCs w:val="28"/>
        </w:rPr>
        <w:t xml:space="preserve">. Физическое воспитание, формирование культуры здоровья и эмоционального 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благополучия;  </w:t>
      </w:r>
    </w:p>
    <w:p w:rsidR="000D47F3" w:rsidRPr="0062665A" w:rsidRDefault="000D47F3" w:rsidP="000D47F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sym w:font="Symbol" w:char="F02D"/>
      </w:r>
      <w:r w:rsidRPr="0062665A">
        <w:rPr>
          <w:rFonts w:eastAsia="Times New Roman" w:cstheme="minorHAnsi"/>
          <w:sz w:val="28"/>
          <w:szCs w:val="28"/>
        </w:rPr>
        <w:t xml:space="preserve"> формирование ответственного отношения к своему здоровью и потребности  в здоровом образе жизни; </w:t>
      </w:r>
      <w:r w:rsidRPr="0062665A">
        <w:rPr>
          <w:rFonts w:eastAsia="Times New Roman" w:cstheme="minorHAnsi"/>
          <w:sz w:val="28"/>
          <w:szCs w:val="28"/>
        </w:rPr>
        <w:br/>
      </w:r>
      <w:r w:rsidRPr="0062665A">
        <w:rPr>
          <w:rFonts w:eastAsia="Times New Roman" w:cstheme="minorHAnsi"/>
          <w:sz w:val="28"/>
          <w:szCs w:val="28"/>
        </w:rPr>
        <w:sym w:font="Symbol" w:char="F02D"/>
      </w:r>
      <w:r w:rsidRPr="0062665A">
        <w:rPr>
          <w:rFonts w:eastAsia="Times New Roman" w:cstheme="minorHAnsi"/>
          <w:sz w:val="28"/>
          <w:szCs w:val="28"/>
        </w:rPr>
        <w:t xml:space="preserve"> формирование системы мотивации к активному и здоровому образу жизни, </w:t>
      </w:r>
      <w:r w:rsidRPr="0062665A">
        <w:rPr>
          <w:rFonts w:eastAsia="Times New Roman" w:cstheme="minorHAnsi"/>
          <w:sz w:val="28"/>
          <w:szCs w:val="28"/>
        </w:rPr>
        <w:br/>
        <w:t xml:space="preserve">занятиям физической культурой и спортом, развитие культуры здорового </w:t>
      </w:r>
      <w:r w:rsidRPr="0062665A">
        <w:rPr>
          <w:rFonts w:eastAsia="Times New Roman" w:cstheme="minorHAnsi"/>
          <w:sz w:val="28"/>
          <w:szCs w:val="28"/>
        </w:rPr>
        <w:br/>
        <w:t xml:space="preserve">питания; </w:t>
      </w:r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развитие культуры безопасной жизнедеятельности, профилактику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наркотической и алкогольной зависимости, </w:t>
      </w:r>
      <w:proofErr w:type="spellStart"/>
      <w:r w:rsidRPr="0062665A">
        <w:rPr>
          <w:rFonts w:eastAsia="Times New Roman" w:cstheme="minorHAnsi"/>
          <w:sz w:val="28"/>
          <w:szCs w:val="28"/>
          <w:lang w:eastAsia="ru-RU"/>
        </w:rPr>
        <w:t>табакокурения</w:t>
      </w:r>
      <w:proofErr w:type="spellEnd"/>
      <w:r w:rsidRPr="0062665A">
        <w:rPr>
          <w:rFonts w:eastAsia="Times New Roman" w:cstheme="minorHAnsi"/>
          <w:sz w:val="28"/>
          <w:szCs w:val="28"/>
          <w:lang w:eastAsia="ru-RU"/>
        </w:rPr>
        <w:t xml:space="preserve"> и других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вредных привычек;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6. Трудовое воспитание;  </w:t>
      </w:r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воспитания уважения к труду и людям труда, трудовым достижениям;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формирования умений и навыков самообслуживания, потребности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трудиться, добросовестного, ответственного и творческого отношения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разным видам трудовой деятельности, включая обучение и выполнение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домашних обязанностей;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развития навыков совместной работы, умения работать самостоятельно,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мобилизуя необходимые ресурсы, правильно оценивая смысл и последствия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своих действий;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содействия профессиональному самоопределению, приобщения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социально значимой деятельности для осмысленного выбора профессии.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434F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-формирование знаний о гандболе и его роли в укреплении здоровья;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4B13D3" w:rsidRPr="00434F92" w:rsidRDefault="003C277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434F92">
        <w:rPr>
          <w:rFonts w:ascii="Times New Roman" w:hAnsi="Times New Roman" w:cs="Times New Roman"/>
          <w:sz w:val="28"/>
          <w:szCs w:val="28"/>
        </w:rPr>
        <w:t>делает акцент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proofErr w:type="gramStart"/>
      <w:r w:rsidR="00835EE5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активистской культуры здоровья и предполагает: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потребность в систематических занятиях спортом, регулярном участии в спортивных соревнованиях, стремление </w:t>
      </w:r>
      <w:r w:rsidR="003C2772" w:rsidRPr="00434F92">
        <w:rPr>
          <w:rFonts w:ascii="Times New Roman" w:hAnsi="Times New Roman" w:cs="Times New Roman"/>
          <w:sz w:val="28"/>
          <w:szCs w:val="28"/>
        </w:rPr>
        <w:t>показывать,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как можно более высокие результаты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умение использовать полученные знания для успешного выступления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стремление индивида вовлечь в занятия </w:t>
      </w:r>
      <w:r w:rsidR="003C2772" w:rsidRPr="00434F92">
        <w:rPr>
          <w:rFonts w:ascii="Times New Roman" w:hAnsi="Times New Roman" w:cs="Times New Roman"/>
          <w:sz w:val="28"/>
          <w:szCs w:val="28"/>
        </w:rPr>
        <w:t>гандболом свое</w:t>
      </w:r>
      <w:r w:rsidRPr="00434F92">
        <w:rPr>
          <w:rFonts w:ascii="Times New Roman" w:hAnsi="Times New Roman" w:cs="Times New Roman"/>
          <w:sz w:val="28"/>
          <w:szCs w:val="28"/>
        </w:rPr>
        <w:t xml:space="preserve"> ближайшее окружение (семью, друзей, коллег и т.д.).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32617" w:rsidRPr="00434F92">
        <w:rPr>
          <w:rFonts w:ascii="Times New Roman" w:hAnsi="Times New Roman" w:cs="Times New Roman"/>
          <w:sz w:val="28"/>
          <w:szCs w:val="28"/>
        </w:rPr>
        <w:t>обучающиеся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</w:t>
      </w:r>
      <w:proofErr w:type="gramStart"/>
      <w:r w:rsidR="00232617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772">
        <w:rPr>
          <w:rFonts w:ascii="Times New Roman" w:hAnsi="Times New Roman" w:cs="Times New Roman"/>
          <w:sz w:val="28"/>
          <w:szCs w:val="28"/>
        </w:rPr>
        <w:t xml:space="preserve"> от этапа к этапу следующая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планомерное прибавление вариативности выполнения приёмов игры и широты взаимодействий с параметрами;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переход от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наиболее специализированных для гандболиста;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увеличение объёма тренировочных нагрузок;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</w:t>
      </w:r>
      <w:r w:rsidR="003C2772">
        <w:rPr>
          <w:rFonts w:ascii="Times New Roman" w:hAnsi="Times New Roman" w:cs="Times New Roman"/>
          <w:sz w:val="28"/>
          <w:szCs w:val="28"/>
        </w:rPr>
        <w:t>вышение интенсивности занятий 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 w:rsidR="003C2772" w:rsidRPr="00434F92">
        <w:rPr>
          <w:rFonts w:ascii="Times New Roman" w:hAnsi="Times New Roman" w:cs="Times New Roman"/>
          <w:sz w:val="28"/>
          <w:szCs w:val="28"/>
        </w:rPr>
        <w:t>следовательно,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использование восстановительных мероприятий для поддержания необходимой работоспособности и сохранения здоровья юных гандболистов.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 xml:space="preserve">  Задачи этапа начальной подготовки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Отбор способных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 занятиям гандболом детей.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Формирование стойкого интереса к занятиям.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Всестороннее гармонического</w:t>
      </w:r>
      <w:r w:rsidRPr="00434F92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способностей, укрепление здоровья, закаливание организма.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Обучение основным приёмам техники игры и тактическим действиям.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Привитие навыков соревновательной деятельности в соответствии с правилами мини-гандбола.</w:t>
      </w: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6F3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7F3" w:rsidRPr="0062665A" w:rsidRDefault="000D47F3" w:rsidP="000D47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>Тематическое планирование;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8505"/>
      </w:tblGrid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Вид подготовки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0D47F3" w:rsidRPr="0062665A" w:rsidTr="000D47F3">
        <w:trPr>
          <w:trHeight w:val="318"/>
        </w:trPr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1.Теоретическая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lastRenderedPageBreak/>
              <w:t>2.ОФП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3.СФП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4.Техническая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264AF4" w:rsidP="000D4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0D47F3" w:rsidRPr="0062665A">
              <w:rPr>
                <w:rFonts w:cstheme="minorHAnsi"/>
                <w:sz w:val="28"/>
                <w:szCs w:val="28"/>
              </w:rPr>
              <w:t>.Тактическая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6.Игровая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lastRenderedPageBreak/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lastRenderedPageBreak/>
              <w:t>7.Контрольные и календарные игры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264AF4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D47F3" w:rsidRPr="0062665A">
              <w:rPr>
                <w:rFonts w:cstheme="minorHAnsi"/>
                <w:b/>
                <w:sz w:val="28"/>
                <w:szCs w:val="28"/>
              </w:rPr>
              <w:t xml:space="preserve">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8.Контрольные испытания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Всего часов за 34 недель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C2772" w:rsidRPr="00434F9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AF4849" w:rsidP="00AF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Теория.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Значение гандбола в общеобразовательной системе,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и специальных упражнений в системе общефизической </w:t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подготовки.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  и   время   проведения   общеразвивающих   и   специальных</w:t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упражнений во время тренировочных занятий.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Подбор упражнений и составление комплекса общеразвивающих и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специальных упражнений для различных видов спорта.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Общеразвивающие   </w:t>
      </w:r>
      <w:r w:rsidR="003C2772"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  на   всестороннее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физическое воспитание и развитие основных физических качеств: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развития силы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упражнения с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предметами и без предметов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gramStart"/>
      <w:r w:rsidRPr="00434F92">
        <w:rPr>
          <w:rFonts w:ascii="Times New Roman" w:hAnsi="Times New Roman" w:cs="Times New Roman"/>
          <w:color w:val="000000"/>
          <w:sz w:val="28"/>
          <w:szCs w:val="28"/>
        </w:rPr>
        <w:t>снарядах</w:t>
      </w:r>
      <w:proofErr w:type="gramEnd"/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и со снарядами в парах.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Для   развития   быстроты-упражнения   на   быстроту   двигательной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реакции, разновидности спортивных и подвижных игр.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развития выносливости - длительный бег умеренной и переменной</w:t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интенсивности.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  развития   ловкости    и    гибкости-упражнения   с   высокими</w:t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требованиями к координации и амплитуде движений.</w:t>
      </w:r>
    </w:p>
    <w:p w:rsid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Офп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2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строевые упражнения;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рук и плечевого пояса;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ног;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шеи и туловища;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всех групп мышц;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силы;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быстроты;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ловкости;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 упражнения типа «полоса препятствий»;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скоростно - силовых качеств;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общей выносливости.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Сфп</w:t>
      </w:r>
      <w:proofErr w:type="spellEnd"/>
      <w:r w:rsidRPr="00AF4849">
        <w:rPr>
          <w:rFonts w:ascii="Times New Roman" w:hAnsi="Times New Roman" w:cs="Times New Roman"/>
          <w:b/>
          <w:sz w:val="32"/>
          <w:szCs w:val="32"/>
        </w:rPr>
        <w:t>.</w:t>
      </w:r>
    </w:p>
    <w:p w:rsidR="003C2772" w:rsidRPr="00AF4849" w:rsidRDefault="003C2772" w:rsidP="003C27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упражнения для быстроты движений и прыгучести;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качеств, необходимых для выполнения броска;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игровой ловкости;</w:t>
      </w:r>
    </w:p>
    <w:p w:rsidR="003C2772" w:rsidRDefault="003C2772" w:rsidP="003C27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для развития специальной выносливости.</w:t>
      </w:r>
    </w:p>
    <w:p w:rsidR="00AF4849" w:rsidRPr="00453D9C" w:rsidRDefault="00AF4849" w:rsidP="003C2772">
      <w:pPr>
        <w:spacing w:after="0" w:line="240" w:lineRule="auto"/>
      </w:pP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Тактическая подготовка.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AF4849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849">
        <w:rPr>
          <w:rFonts w:ascii="Times New Roman" w:hAnsi="Times New Roman" w:cs="Times New Roman"/>
          <w:sz w:val="28"/>
          <w:szCs w:val="28"/>
        </w:rPr>
        <w:t>- Техника передвижений, ведения, передач, бросков.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Техническая подготовка.</w:t>
      </w:r>
    </w:p>
    <w:p w:rsidR="003C2772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Техника передвижений, ведения, передач, бросков.</w:t>
      </w:r>
    </w:p>
    <w:p w:rsidR="00232617" w:rsidRDefault="00232617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2772">
        <w:rPr>
          <w:rFonts w:ascii="Times New Roman" w:hAnsi="Times New Roman"/>
          <w:b/>
          <w:sz w:val="28"/>
          <w:szCs w:val="24"/>
        </w:rPr>
        <w:t>Календарн</w:t>
      </w:r>
      <w:proofErr w:type="gramStart"/>
      <w:r w:rsidRPr="003C2772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3C2772">
        <w:rPr>
          <w:rFonts w:ascii="Times New Roman" w:hAnsi="Times New Roman"/>
          <w:b/>
          <w:sz w:val="28"/>
          <w:szCs w:val="24"/>
        </w:rPr>
        <w:t xml:space="preserve"> </w:t>
      </w:r>
      <w:r w:rsidR="003C2772" w:rsidRPr="003C2772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264AF4">
        <w:rPr>
          <w:rFonts w:ascii="Times New Roman" w:hAnsi="Times New Roman"/>
          <w:b/>
          <w:sz w:val="28"/>
          <w:szCs w:val="24"/>
        </w:rPr>
        <w:t xml:space="preserve"> для 6</w:t>
      </w:r>
      <w:r w:rsidR="00220100" w:rsidRPr="003C2772">
        <w:rPr>
          <w:rFonts w:ascii="Times New Roman" w:hAnsi="Times New Roman"/>
          <w:b/>
          <w:sz w:val="28"/>
          <w:szCs w:val="24"/>
        </w:rPr>
        <w:t xml:space="preserve"> класса</w:t>
      </w:r>
    </w:p>
    <w:p w:rsidR="003C2772" w:rsidRPr="003C2772" w:rsidRDefault="003C2772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26"/>
        <w:gridCol w:w="2693"/>
        <w:gridCol w:w="3827"/>
        <w:gridCol w:w="3800"/>
        <w:gridCol w:w="28"/>
      </w:tblGrid>
      <w:tr w:rsidR="00434F92" w:rsidRPr="005E0B56" w:rsidTr="00434F92">
        <w:trPr>
          <w:trHeight w:val="120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Виды, характеристика деятельности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F92" w:rsidRPr="005E0B56" w:rsidTr="00434F92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F92" w:rsidRPr="005E0B56" w:rsidRDefault="000D47F3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(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ЦОР/ЭОР</w:t>
            </w:r>
          </w:p>
        </w:tc>
      </w:tr>
      <w:tr w:rsidR="00434F92" w:rsidRPr="00B20C0D" w:rsidTr="00434F92">
        <w:trPr>
          <w:trHeight w:val="209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История гандбола.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Рассказывать об  истории развития гандбола в России;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одежды и обуви для занятий гандболом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B20C0D" w:rsidTr="00434F92">
        <w:trPr>
          <w:trHeight w:val="269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в гандболе.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  <w:r w:rsidRPr="000D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4F92" w:rsidRPr="00B20C0D" w:rsidTr="00434F92">
        <w:trPr>
          <w:trHeight w:val="253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скорость, ускоряться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B20C0D" w:rsidTr="00434F92">
        <w:trPr>
          <w:trHeight w:val="1706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5E0B56" w:rsidTr="00434F92">
        <w:trPr>
          <w:trHeight w:val="2530"/>
        </w:trPr>
        <w:tc>
          <w:tcPr>
            <w:tcW w:w="530" w:type="dxa"/>
          </w:tcPr>
          <w:p w:rsidR="00434F92" w:rsidRPr="005E0B56" w:rsidRDefault="00264AF4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F92" w:rsidRPr="005E0B56" w:rsidTr="00434F92">
        <w:trPr>
          <w:trHeight w:val="197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</w:p>
        </w:tc>
      </w:tr>
      <w:tr w:rsidR="00434F92" w:rsidRPr="005E0B56" w:rsidTr="00434F92">
        <w:trPr>
          <w:trHeight w:val="98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Правила соревнований.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свое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азличать допустимые и недопустимые формы поведения на отдыхе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</w:p>
        </w:tc>
      </w:tr>
      <w:tr w:rsidR="00434F92" w:rsidRPr="005E0B56" w:rsidTr="00434F92">
        <w:trPr>
          <w:trHeight w:val="83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</w:p>
        </w:tc>
      </w:tr>
      <w:tr w:rsidR="00434F92" w:rsidRPr="00B20C0D" w:rsidTr="00434F92">
        <w:trPr>
          <w:trHeight w:val="198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20C0D" w:rsidTr="00434F92">
        <w:trPr>
          <w:trHeight w:val="1966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 мяч, вести мяч правой, левой рукой.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владения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20C0D" w:rsidTr="00434F92">
        <w:trPr>
          <w:trHeight w:val="225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20C0D" w:rsidTr="00434F92">
        <w:trPr>
          <w:trHeight w:val="182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правила ТБ во время проведения игры в гандбол.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двигательные действия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 обращаться с инвентарём и оборудованием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5E0B56" w:rsidTr="00434F92">
        <w:trPr>
          <w:trHeight w:val="150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Знать; об  истории развития гандбола в России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гандбола</w:t>
            </w:r>
          </w:p>
          <w:p w:rsidR="00434F92" w:rsidRPr="005E0B56" w:rsidRDefault="00434F92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тремление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 справедливости, чести и достоинству  по отношению к себе и к другим людям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83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13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передвижений,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96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QUVyhK1U</w:t>
            </w:r>
          </w:p>
        </w:tc>
      </w:tr>
      <w:tr w:rsidR="00434F92" w:rsidRPr="005E0B56" w:rsidTr="00434F92">
        <w:trPr>
          <w:trHeight w:val="557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QUVyhK1U</w:t>
            </w:r>
          </w:p>
        </w:tc>
      </w:tr>
      <w:tr w:rsidR="00434F92" w:rsidRPr="005E0B56" w:rsidTr="00434F92">
        <w:trPr>
          <w:trHeight w:val="2384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QUVyhK1U</w:t>
            </w:r>
          </w:p>
        </w:tc>
      </w:tr>
      <w:tr w:rsidR="00434F92" w:rsidRPr="005E0B56" w:rsidTr="00434F92">
        <w:trPr>
          <w:trHeight w:val="189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405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275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267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</w:p>
        </w:tc>
      </w:tr>
      <w:tr w:rsidR="00434F92" w:rsidRPr="005E0B56" w:rsidTr="00434F92">
        <w:trPr>
          <w:trHeight w:val="97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</w:p>
        </w:tc>
      </w:tr>
      <w:tr w:rsidR="00434F92" w:rsidRPr="005E0B56" w:rsidTr="00434F92">
        <w:trPr>
          <w:trHeight w:val="211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 в гандболе.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  <w:r w:rsidR="00434F92"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92" w:rsidRPr="005E0B56" w:rsidTr="00434F92">
        <w:trPr>
          <w:trHeight w:val="269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gridAfter w:val="1"/>
          <w:wAfter w:w="28" w:type="dxa"/>
          <w:trHeight w:val="311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в гандболе.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при ходьбе, стойке гандболиста.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F92" w:rsidRPr="005E0B56" w:rsidTr="00434F92">
        <w:trPr>
          <w:gridAfter w:val="1"/>
          <w:wAfter w:w="28" w:type="dxa"/>
          <w:trHeight w:val="297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gridAfter w:val="1"/>
          <w:wAfter w:w="28" w:type="dxa"/>
          <w:trHeight w:val="139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="00264AF4">
              <w:rPr>
                <w:rFonts w:cstheme="minorHAnsi"/>
                <w:sz w:val="24"/>
                <w:szCs w:val="24"/>
              </w:rPr>
              <w:t>6</w:t>
            </w:r>
            <w:r w:rsidRPr="009F0C43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434F92">
        <w:trPr>
          <w:gridAfter w:val="1"/>
          <w:wAfter w:w="28" w:type="dxa"/>
          <w:trHeight w:val="224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="00264AF4">
              <w:rPr>
                <w:rFonts w:cstheme="minorHAnsi"/>
                <w:sz w:val="24"/>
                <w:szCs w:val="24"/>
              </w:rPr>
              <w:t>6</w:t>
            </w:r>
            <w:r w:rsidRPr="009F0C43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62665A">
        <w:trPr>
          <w:gridAfter w:val="1"/>
          <w:wAfter w:w="28" w:type="dxa"/>
          <w:trHeight w:val="310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="00264AF4">
              <w:rPr>
                <w:rFonts w:cstheme="minorHAnsi"/>
                <w:sz w:val="24"/>
                <w:szCs w:val="24"/>
              </w:rPr>
              <w:t>6</w:t>
            </w:r>
            <w:r w:rsidRPr="009F0C43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434F92">
        <w:trPr>
          <w:gridAfter w:val="1"/>
          <w:wAfter w:w="28" w:type="dxa"/>
          <w:trHeight w:val="300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6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55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5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</w:t>
            </w:r>
            <w:r w:rsidR="00264AF4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en-US"/>
              </w:rPr>
              <w:t>BMsWzbfRci</w:t>
            </w:r>
          </w:p>
        </w:tc>
      </w:tr>
    </w:tbl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617" w:rsidRDefault="00232617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Pr="00220100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3D3" w:rsidRPr="00434F92" w:rsidRDefault="00C71751" w:rsidP="00434F92">
      <w:pPr>
        <w:jc w:val="center"/>
        <w:rPr>
          <w:rFonts w:ascii="Times New Roman" w:hAnsi="Times New Roman" w:cs="Times New Roman"/>
          <w:sz w:val="28"/>
          <w:szCs w:val="24"/>
        </w:rPr>
      </w:pPr>
      <w:r w:rsidRPr="00434F92">
        <w:rPr>
          <w:rFonts w:ascii="Times New Roman" w:hAnsi="Times New Roman" w:cs="Times New Roman"/>
          <w:b/>
          <w:sz w:val="28"/>
          <w:szCs w:val="24"/>
        </w:rPr>
        <w:lastRenderedPageBreak/>
        <w:t>Учебно - методическое и материально-техническое обеспечение программы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  <w:gridCol w:w="2523"/>
        <w:gridCol w:w="2693"/>
      </w:tblGrid>
      <w:tr w:rsidR="0086018E" w:rsidRPr="00220100" w:rsidTr="00434F92">
        <w:trPr>
          <w:trHeight w:val="374"/>
        </w:trPr>
        <w:tc>
          <w:tcPr>
            <w:tcW w:w="8991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c>
          <w:tcPr>
            <w:tcW w:w="14207" w:type="dxa"/>
            <w:gridSpan w:val="3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86018E" w:rsidRPr="00220100" w:rsidTr="00171DC2">
        <w:tc>
          <w:tcPr>
            <w:tcW w:w="8991" w:type="dxa"/>
          </w:tcPr>
          <w:p w:rsidR="00C71751" w:rsidRPr="00220100" w:rsidRDefault="00245E1E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 w:rsidR="0043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</w:t>
            </w:r>
            <w:proofErr w:type="spell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Петрачева</w:t>
            </w:r>
            <w:proofErr w:type="spellEnd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– М.; Советский спорт, 2004</w:t>
            </w:r>
            <w:proofErr w:type="gramEnd"/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rPr>
          <w:trHeight w:val="692"/>
        </w:trPr>
        <w:tc>
          <w:tcPr>
            <w:tcW w:w="8991" w:type="dxa"/>
          </w:tcPr>
          <w:p w:rsidR="009971B7" w:rsidRPr="00220100" w:rsidRDefault="009971B7" w:rsidP="00434F92">
            <w:p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Гандбол: примерная программа для системны дополнительного образования детей</w:t>
            </w:r>
            <w:proofErr w:type="gramStart"/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спортивных школ, специализированных детско-юношеских спортивных школ олимпийского резерва./Игнатьева В.Я. и др.- М.: Советский спорт, 2003.</w:t>
            </w:r>
          </w:p>
          <w:p w:rsidR="00C71751" w:rsidRPr="00220100" w:rsidRDefault="00C71751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71751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rPr>
          <w:trHeight w:val="363"/>
        </w:trPr>
        <w:tc>
          <w:tcPr>
            <w:tcW w:w="14207" w:type="dxa"/>
            <w:gridSpan w:val="3"/>
          </w:tcPr>
          <w:p w:rsidR="009971B7" w:rsidRPr="00220100" w:rsidRDefault="009971B7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Сетка гандбольная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Ворота гандбольные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Мячи гандбольные 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Мячи набивные (масса 1кг)   </w:t>
            </w:r>
          </w:p>
        </w:tc>
        <w:tc>
          <w:tcPr>
            <w:tcW w:w="5216" w:type="dxa"/>
            <w:gridSpan w:val="2"/>
          </w:tcPr>
          <w:p w:rsidR="009971B7" w:rsidRPr="00220100" w:rsidRDefault="0026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</w:tbl>
    <w:p w:rsidR="005E66AD" w:rsidRPr="00FF5A15" w:rsidRDefault="005E66AD" w:rsidP="005E66AD">
      <w:pPr>
        <w:spacing w:after="0" w:line="240" w:lineRule="auto"/>
        <w:jc w:val="center"/>
        <w:rPr>
          <w:rStyle w:val="310"/>
          <w:b/>
          <w:sz w:val="24"/>
          <w:szCs w:val="24"/>
        </w:rPr>
      </w:pPr>
      <w:r w:rsidRPr="00693F9C">
        <w:rPr>
          <w:rFonts w:ascii="Times New Roman" w:hAnsi="Times New Roman" w:cs="Times New Roman"/>
          <w:sz w:val="24"/>
          <w:szCs w:val="24"/>
        </w:rPr>
        <w:t xml:space="preserve">   </w:t>
      </w:r>
      <w:r w:rsidRPr="00FF5A15">
        <w:rPr>
          <w:rStyle w:val="310"/>
          <w:b/>
          <w:sz w:val="24"/>
          <w:szCs w:val="24"/>
        </w:rPr>
        <w:t>Интернет-ресурсы: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http://www.it-n.ru/communities.aspx?cat_no=22924&amp;lib_no=32922&amp;tmpl=lib сеть творческих учителей/сообщество учителей физкультуры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http://zdd.1september.ru/ - газета "Здоровье детей"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http://spo.1september.ru/ - газета "Спо</w:t>
      </w:r>
      <w:proofErr w:type="gramStart"/>
      <w:r w:rsidRPr="00FF5A15">
        <w:rPr>
          <w:rStyle w:val="310"/>
          <w:sz w:val="24"/>
          <w:szCs w:val="24"/>
        </w:rPr>
        <w:t>рт в шк</w:t>
      </w:r>
      <w:proofErr w:type="gramEnd"/>
      <w:r w:rsidRPr="00FF5A15">
        <w:rPr>
          <w:rStyle w:val="310"/>
          <w:sz w:val="24"/>
          <w:szCs w:val="24"/>
        </w:rPr>
        <w:t>оле"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http://www.sportreferats.narod.ru/ Рефераты на спортивную тематику.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 xml:space="preserve">http://tpfk.infosport.ru – </w:t>
      </w:r>
      <w:proofErr w:type="spellStart"/>
      <w:proofErr w:type="gramStart"/>
      <w:r w:rsidRPr="00FF5A15">
        <w:rPr>
          <w:rStyle w:val="310"/>
          <w:sz w:val="24"/>
          <w:szCs w:val="24"/>
        </w:rPr>
        <w:t>T</w:t>
      </w:r>
      <w:proofErr w:type="gramEnd"/>
      <w:r w:rsidRPr="00FF5A15">
        <w:rPr>
          <w:rStyle w:val="310"/>
          <w:sz w:val="24"/>
          <w:szCs w:val="24"/>
        </w:rPr>
        <w:t>еория</w:t>
      </w:r>
      <w:proofErr w:type="spellEnd"/>
      <w:r w:rsidRPr="00FF5A15">
        <w:rPr>
          <w:rStyle w:val="310"/>
          <w:sz w:val="24"/>
          <w:szCs w:val="24"/>
        </w:rPr>
        <w:t xml:space="preserve">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http://www.infosport.ru/press/szr/1999N</w:t>
      </w:r>
      <w:r w:rsidR="00264AF4">
        <w:rPr>
          <w:rStyle w:val="310"/>
          <w:sz w:val="24"/>
          <w:szCs w:val="24"/>
        </w:rPr>
        <w:t>6</w:t>
      </w:r>
      <w:r w:rsidRPr="00FF5A15">
        <w:rPr>
          <w:rStyle w:val="310"/>
          <w:sz w:val="24"/>
          <w:szCs w:val="24"/>
        </w:rPr>
        <w:t>/index.htm - Спортивная жизнь России. Электронная версия ежемесячного иллюстрированного журнала.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 xml:space="preserve">http://festival.1september.ru/ - Фестиваль </w:t>
      </w:r>
      <w:proofErr w:type="spellStart"/>
      <w:r w:rsidRPr="00FF5A15">
        <w:rPr>
          <w:rStyle w:val="310"/>
          <w:sz w:val="24"/>
          <w:szCs w:val="24"/>
        </w:rPr>
        <w:t>пед</w:t>
      </w:r>
      <w:proofErr w:type="gramStart"/>
      <w:r w:rsidRPr="00FF5A15">
        <w:rPr>
          <w:rStyle w:val="310"/>
          <w:sz w:val="24"/>
          <w:szCs w:val="24"/>
        </w:rPr>
        <w:t>.и</w:t>
      </w:r>
      <w:proofErr w:type="gramEnd"/>
      <w:r w:rsidRPr="00FF5A15">
        <w:rPr>
          <w:rStyle w:val="310"/>
          <w:sz w:val="24"/>
          <w:szCs w:val="24"/>
        </w:rPr>
        <w:t>дей</w:t>
      </w:r>
      <w:proofErr w:type="spellEnd"/>
      <w:r w:rsidRPr="00FF5A15">
        <w:rPr>
          <w:rStyle w:val="310"/>
          <w:sz w:val="24"/>
          <w:szCs w:val="24"/>
        </w:rPr>
        <w:t xml:space="preserve"> «Открытый урок»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http://kzg.narod.ru/ - Журнал «Культура здоровой жизни»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5A15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FF5A15">
        <w:rPr>
          <w:rFonts w:ascii="Times New Roman" w:hAnsi="Times New Roman"/>
          <w:sz w:val="24"/>
          <w:szCs w:val="24"/>
        </w:rPr>
        <w:t>.р</w:t>
      </w:r>
      <w:proofErr w:type="gramEnd"/>
      <w:r w:rsidRPr="00FF5A15">
        <w:rPr>
          <w:rFonts w:ascii="Times New Roman" w:hAnsi="Times New Roman"/>
          <w:sz w:val="24"/>
          <w:szCs w:val="24"/>
        </w:rPr>
        <w:t>у</w:t>
      </w:r>
      <w:proofErr w:type="spellEnd"/>
      <w:r w:rsidRPr="00FF5A15">
        <w:rPr>
          <w:rFonts w:ascii="Times New Roman" w:hAnsi="Times New Roman"/>
          <w:sz w:val="24"/>
          <w:szCs w:val="24"/>
        </w:rPr>
        <w:t>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5A15">
        <w:rPr>
          <w:rFonts w:ascii="Times New Roman" w:hAnsi="Times New Roman"/>
          <w:sz w:val="24"/>
          <w:szCs w:val="24"/>
          <w:lang w:val="en-US"/>
        </w:rPr>
        <w:lastRenderedPageBreak/>
        <w:t>ZOOM</w:t>
      </w:r>
      <w:r w:rsidRPr="00FF5A15">
        <w:rPr>
          <w:rFonts w:ascii="Times New Roman" w:hAnsi="Times New Roman"/>
          <w:sz w:val="24"/>
          <w:szCs w:val="24"/>
        </w:rPr>
        <w:t>(</w:t>
      </w:r>
      <w:proofErr w:type="gramEnd"/>
      <w:r w:rsidR="00944351">
        <w:fldChar w:fldCharType="begin"/>
      </w:r>
      <w:r w:rsidR="00944351">
        <w:instrText xml:space="preserve"> HYPERLINK "https://zoom.us/" </w:instrText>
      </w:r>
      <w:r w:rsidR="00944351">
        <w:fldChar w:fldCharType="separate"/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https</w:t>
      </w:r>
      <w:r w:rsidRPr="00FF5A15">
        <w:rPr>
          <w:rStyle w:val="ac"/>
          <w:rFonts w:ascii="Times New Roman" w:hAnsi="Times New Roman"/>
          <w:sz w:val="24"/>
          <w:szCs w:val="24"/>
        </w:rPr>
        <w:t>://</w:t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zoom</w:t>
      </w:r>
      <w:r w:rsidRPr="00FF5A15">
        <w:rPr>
          <w:rStyle w:val="ac"/>
          <w:rFonts w:ascii="Times New Roman" w:hAnsi="Times New Roman"/>
          <w:sz w:val="24"/>
          <w:szCs w:val="24"/>
        </w:rPr>
        <w:t>.</w:t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us</w:t>
      </w:r>
      <w:r w:rsidRPr="00FF5A15">
        <w:rPr>
          <w:rStyle w:val="ac"/>
          <w:rFonts w:ascii="Times New Roman" w:hAnsi="Times New Roman"/>
          <w:sz w:val="24"/>
          <w:szCs w:val="24"/>
        </w:rPr>
        <w:t>/</w:t>
      </w:r>
      <w:r w:rsidR="00944351">
        <w:rPr>
          <w:rStyle w:val="ac"/>
          <w:rFonts w:ascii="Times New Roman" w:hAnsi="Times New Roman"/>
          <w:sz w:val="24"/>
          <w:szCs w:val="24"/>
        </w:rPr>
        <w:fldChar w:fldCharType="end"/>
      </w:r>
      <w:r w:rsidRPr="00FF5A15">
        <w:rPr>
          <w:rFonts w:ascii="Times New Roman" w:hAnsi="Times New Roman"/>
          <w:sz w:val="24"/>
          <w:szCs w:val="24"/>
        </w:rPr>
        <w:t>),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  <w:lang w:val="en-US"/>
        </w:rPr>
        <w:t>WhatsApp</w:t>
      </w:r>
      <w:r w:rsidRPr="00FF5A15">
        <w:rPr>
          <w:rFonts w:ascii="Times New Roman" w:hAnsi="Times New Roman"/>
          <w:sz w:val="24"/>
          <w:szCs w:val="24"/>
        </w:rPr>
        <w:t>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РЭШ(</w:t>
      </w:r>
      <w:hyperlink r:id="rId13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resh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F5A15">
        <w:rPr>
          <w:rFonts w:ascii="Times New Roman" w:hAnsi="Times New Roman"/>
          <w:sz w:val="24"/>
          <w:szCs w:val="24"/>
        </w:rPr>
        <w:t>),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5A15">
        <w:rPr>
          <w:rFonts w:ascii="Times New Roman" w:hAnsi="Times New Roman"/>
          <w:sz w:val="24"/>
          <w:szCs w:val="24"/>
        </w:rPr>
        <w:t>Учи</w:t>
      </w:r>
      <w:proofErr w:type="gramStart"/>
      <w:r w:rsidRPr="00FF5A15">
        <w:rPr>
          <w:rFonts w:ascii="Times New Roman" w:hAnsi="Times New Roman"/>
          <w:sz w:val="24"/>
          <w:szCs w:val="24"/>
        </w:rPr>
        <w:t>.р</w:t>
      </w:r>
      <w:proofErr w:type="gramEnd"/>
      <w:r w:rsidRPr="00FF5A15">
        <w:rPr>
          <w:rFonts w:ascii="Times New Roman" w:hAnsi="Times New Roman"/>
          <w:sz w:val="24"/>
          <w:szCs w:val="24"/>
        </w:rPr>
        <w:t>у</w:t>
      </w:r>
      <w:proofErr w:type="spellEnd"/>
      <w:r w:rsidRPr="00FF5A15">
        <w:rPr>
          <w:rFonts w:ascii="Times New Roman" w:hAnsi="Times New Roman"/>
          <w:sz w:val="24"/>
          <w:szCs w:val="24"/>
        </w:rPr>
        <w:t>(</w:t>
      </w:r>
      <w:hyperlink r:id="rId14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uchi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FF5A15">
        <w:rPr>
          <w:rFonts w:ascii="Times New Roman" w:hAnsi="Times New Roman"/>
          <w:sz w:val="24"/>
          <w:szCs w:val="24"/>
        </w:rPr>
        <w:t>)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http://www.fizkult-ura.ru/</w:t>
      </w:r>
    </w:p>
    <w:p w:rsidR="004B13D3" w:rsidRDefault="004B13D3" w:rsidP="00171DC2"/>
    <w:sectPr w:rsidR="004B13D3" w:rsidSect="00171DC2">
      <w:footerReference w:type="default" r:id="rId15"/>
      <w:pgSz w:w="16840" w:h="1190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51" w:rsidRDefault="00944351" w:rsidP="00B32E1A">
      <w:pPr>
        <w:spacing w:after="0" w:line="240" w:lineRule="auto"/>
      </w:pPr>
      <w:r>
        <w:separator/>
      </w:r>
    </w:p>
  </w:endnote>
  <w:endnote w:type="continuationSeparator" w:id="0">
    <w:p w:rsidR="00944351" w:rsidRDefault="00944351" w:rsidP="00B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39"/>
      <w:docPartObj>
        <w:docPartGallery w:val="Page Numbers (Bottom of Page)"/>
        <w:docPartUnique/>
      </w:docPartObj>
    </w:sdtPr>
    <w:sdtEndPr/>
    <w:sdtContent>
      <w:p w:rsidR="000D47F3" w:rsidRDefault="000D47F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F3" w:rsidRDefault="000D4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51" w:rsidRDefault="00944351" w:rsidP="00B32E1A">
      <w:pPr>
        <w:spacing w:after="0" w:line="240" w:lineRule="auto"/>
      </w:pPr>
      <w:r>
        <w:separator/>
      </w:r>
    </w:p>
  </w:footnote>
  <w:footnote w:type="continuationSeparator" w:id="0">
    <w:p w:rsidR="00944351" w:rsidRDefault="00944351" w:rsidP="00B3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BBE"/>
    <w:multiLevelType w:val="multilevel"/>
    <w:tmpl w:val="E11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3"/>
    <w:rsid w:val="000248EF"/>
    <w:rsid w:val="00080C27"/>
    <w:rsid w:val="000915E2"/>
    <w:rsid w:val="000D47F3"/>
    <w:rsid w:val="000F29B0"/>
    <w:rsid w:val="00171DC2"/>
    <w:rsid w:val="00220100"/>
    <w:rsid w:val="00232617"/>
    <w:rsid w:val="002447A4"/>
    <w:rsid w:val="00245E1E"/>
    <w:rsid w:val="00255486"/>
    <w:rsid w:val="00264AF4"/>
    <w:rsid w:val="00267B6F"/>
    <w:rsid w:val="002E6D32"/>
    <w:rsid w:val="003136BC"/>
    <w:rsid w:val="00363B76"/>
    <w:rsid w:val="003C2772"/>
    <w:rsid w:val="00430B95"/>
    <w:rsid w:val="00434F92"/>
    <w:rsid w:val="00485725"/>
    <w:rsid w:val="004B13D3"/>
    <w:rsid w:val="004F5C40"/>
    <w:rsid w:val="00581F5F"/>
    <w:rsid w:val="00597037"/>
    <w:rsid w:val="005E66AD"/>
    <w:rsid w:val="006117B9"/>
    <w:rsid w:val="0062665A"/>
    <w:rsid w:val="006765ED"/>
    <w:rsid w:val="006C6007"/>
    <w:rsid w:val="006E6C2B"/>
    <w:rsid w:val="006F301C"/>
    <w:rsid w:val="006F65EC"/>
    <w:rsid w:val="00750B66"/>
    <w:rsid w:val="0076637C"/>
    <w:rsid w:val="007674B6"/>
    <w:rsid w:val="00772365"/>
    <w:rsid w:val="007C6DAC"/>
    <w:rsid w:val="007C6ECA"/>
    <w:rsid w:val="008216C3"/>
    <w:rsid w:val="00835EE5"/>
    <w:rsid w:val="0086018E"/>
    <w:rsid w:val="00861C8A"/>
    <w:rsid w:val="008C436C"/>
    <w:rsid w:val="008D00FA"/>
    <w:rsid w:val="008E7C54"/>
    <w:rsid w:val="009306C6"/>
    <w:rsid w:val="00944351"/>
    <w:rsid w:val="00946731"/>
    <w:rsid w:val="0096651A"/>
    <w:rsid w:val="0096659B"/>
    <w:rsid w:val="00972FC8"/>
    <w:rsid w:val="009800BC"/>
    <w:rsid w:val="00987B9F"/>
    <w:rsid w:val="00990DFC"/>
    <w:rsid w:val="00995320"/>
    <w:rsid w:val="00995DBE"/>
    <w:rsid w:val="009971B7"/>
    <w:rsid w:val="00A75B07"/>
    <w:rsid w:val="00AA38D9"/>
    <w:rsid w:val="00AA6B75"/>
    <w:rsid w:val="00AB4510"/>
    <w:rsid w:val="00AB4596"/>
    <w:rsid w:val="00AB5C56"/>
    <w:rsid w:val="00AE5BF2"/>
    <w:rsid w:val="00AF4849"/>
    <w:rsid w:val="00B072A7"/>
    <w:rsid w:val="00B20C0D"/>
    <w:rsid w:val="00B31522"/>
    <w:rsid w:val="00B32E1A"/>
    <w:rsid w:val="00B47250"/>
    <w:rsid w:val="00B6296C"/>
    <w:rsid w:val="00B6481C"/>
    <w:rsid w:val="00BD2F5E"/>
    <w:rsid w:val="00BD62EE"/>
    <w:rsid w:val="00C34555"/>
    <w:rsid w:val="00C41DFD"/>
    <w:rsid w:val="00C52EC5"/>
    <w:rsid w:val="00C71751"/>
    <w:rsid w:val="00C95AA5"/>
    <w:rsid w:val="00CF065F"/>
    <w:rsid w:val="00D718F5"/>
    <w:rsid w:val="00D92EFF"/>
    <w:rsid w:val="00DD740E"/>
    <w:rsid w:val="00DE1F2E"/>
    <w:rsid w:val="00E2223A"/>
    <w:rsid w:val="00E4555A"/>
    <w:rsid w:val="00E62DAD"/>
    <w:rsid w:val="00EC015F"/>
    <w:rsid w:val="00F92A97"/>
    <w:rsid w:val="00FA2839"/>
    <w:rsid w:val="00FB03F3"/>
    <w:rsid w:val="00FB4E3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5E66AD"/>
    <w:rPr>
      <w:color w:val="0000FF"/>
      <w:u w:val="single"/>
    </w:rPr>
  </w:style>
  <w:style w:type="character" w:customStyle="1" w:styleId="310">
    <w:name w:val="Основной текст (3) + 10"/>
    <w:aliases w:val="5 pt"/>
    <w:rsid w:val="005E66AD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5E66AD"/>
    <w:rPr>
      <w:color w:val="0000FF"/>
      <w:u w:val="single"/>
    </w:rPr>
  </w:style>
  <w:style w:type="character" w:customStyle="1" w:styleId="310">
    <w:name w:val="Основной текст (3) + 10"/>
    <w:aliases w:val="5 pt"/>
    <w:rsid w:val="005E66AD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h.edu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izruk112.ru/distant_1-11_kla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zkult-ura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resh.edu.ru/museum/45/0/0/2/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4A3A-ACBF-46EF-A1A7-1C6F32D5A75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EE87073-8A39-4D03-A686-9F3A6B0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3</cp:revision>
  <cp:lastPrinted>2018-10-09T10:49:00Z</cp:lastPrinted>
  <dcterms:created xsi:type="dcterms:W3CDTF">2023-03-28T15:22:00Z</dcterms:created>
  <dcterms:modified xsi:type="dcterms:W3CDTF">2023-03-29T03:18:00Z</dcterms:modified>
</cp:coreProperties>
</file>